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525B" w:rsidRDefault="00EC525B" w:rsidP="00EC525B">
      <w:pPr>
        <w:tabs>
          <w:tab w:val="left" w:pos="900"/>
        </w:tabs>
        <w:spacing w:after="312"/>
        <w:jc w:val="center"/>
        <w:rPr>
          <w:rFonts w:ascii="方正小标宋简体" w:eastAsia="方正小标宋简体" w:hAnsi="华文中宋"/>
          <w:color w:val="FF0000"/>
          <w:sz w:val="70"/>
          <w:szCs w:val="70"/>
        </w:rPr>
      </w:pPr>
    </w:p>
    <w:p w:rsidR="00EC525B" w:rsidRPr="003D7F27" w:rsidRDefault="00EC525B" w:rsidP="00EC525B">
      <w:pPr>
        <w:tabs>
          <w:tab w:val="left" w:pos="900"/>
        </w:tabs>
        <w:spacing w:after="312"/>
        <w:jc w:val="center"/>
        <w:rPr>
          <w:rFonts w:ascii="方正小标宋简体" w:eastAsia="方正小标宋简体" w:hAnsi="华文中宋"/>
          <w:color w:val="FF0000"/>
          <w:sz w:val="70"/>
          <w:szCs w:val="70"/>
        </w:rPr>
      </w:pPr>
      <w:r w:rsidRPr="003D7F27">
        <w:rPr>
          <w:rFonts w:ascii="方正小标宋简体" w:eastAsia="方正小标宋简体" w:hAnsi="华文中宋" w:hint="eastAsia"/>
          <w:color w:val="FF0000"/>
          <w:sz w:val="70"/>
          <w:szCs w:val="70"/>
        </w:rPr>
        <w:t>教职工政治学习参考资料</w:t>
      </w:r>
    </w:p>
    <w:p w:rsidR="00EC525B" w:rsidRPr="003D7F27" w:rsidRDefault="00EC525B" w:rsidP="00EC525B">
      <w:pPr>
        <w:jc w:val="center"/>
        <w:rPr>
          <w:rFonts w:ascii="仿宋_GB2312" w:eastAsia="仿宋_GB2312" w:hAnsi="宋体"/>
          <w:sz w:val="32"/>
          <w:szCs w:val="32"/>
        </w:rPr>
      </w:pPr>
      <w:r w:rsidRPr="003D7F27">
        <w:rPr>
          <w:rFonts w:ascii="仿宋_GB2312" w:eastAsia="仿宋_GB2312" w:hAnsi="宋体" w:hint="eastAsia"/>
          <w:sz w:val="32"/>
          <w:szCs w:val="32"/>
        </w:rPr>
        <w:t>（2017年第</w:t>
      </w:r>
      <w:r w:rsidR="001227AF">
        <w:rPr>
          <w:rFonts w:ascii="仿宋_GB2312" w:eastAsia="仿宋_GB2312" w:hAnsi="宋体" w:hint="eastAsia"/>
          <w:sz w:val="32"/>
          <w:szCs w:val="32"/>
        </w:rPr>
        <w:t>7</w:t>
      </w:r>
      <w:r w:rsidRPr="003D7F27">
        <w:rPr>
          <w:rFonts w:ascii="仿宋_GB2312" w:eastAsia="仿宋_GB2312" w:hAnsi="宋体" w:hint="eastAsia"/>
          <w:sz w:val="32"/>
          <w:szCs w:val="32"/>
        </w:rPr>
        <w:t>期）</w:t>
      </w:r>
    </w:p>
    <w:p w:rsidR="00EC525B" w:rsidRPr="003D7F27" w:rsidRDefault="00EC525B" w:rsidP="00EC525B">
      <w:pPr>
        <w:pBdr>
          <w:bottom w:val="single" w:sz="18" w:space="1" w:color="FF0000"/>
        </w:pBdr>
        <w:ind w:firstLineChars="100" w:firstLine="320"/>
        <w:jc w:val="left"/>
        <w:rPr>
          <w:rFonts w:ascii="仿宋_GB2312" w:eastAsia="仿宋_GB2312" w:hAnsi="楷体"/>
          <w:sz w:val="32"/>
          <w:szCs w:val="32"/>
        </w:rPr>
      </w:pPr>
      <w:r w:rsidRPr="003D7F27">
        <w:rPr>
          <w:rFonts w:ascii="仿宋_GB2312" w:eastAsia="仿宋_GB2312" w:hAnsi="楷体" w:hint="eastAsia"/>
          <w:sz w:val="32"/>
          <w:szCs w:val="32"/>
        </w:rPr>
        <w:t>西安文理学院党委宣传部编             2017年</w:t>
      </w:r>
      <w:r w:rsidR="001227AF">
        <w:rPr>
          <w:rFonts w:ascii="仿宋_GB2312" w:eastAsia="仿宋_GB2312" w:hAnsi="楷体" w:hint="eastAsia"/>
          <w:sz w:val="32"/>
          <w:szCs w:val="32"/>
        </w:rPr>
        <w:t>6</w:t>
      </w:r>
      <w:r w:rsidRPr="003D7F27">
        <w:rPr>
          <w:rFonts w:ascii="仿宋_GB2312" w:eastAsia="仿宋_GB2312" w:hAnsi="楷体" w:hint="eastAsia"/>
          <w:sz w:val="32"/>
          <w:szCs w:val="32"/>
        </w:rPr>
        <w:t>月</w:t>
      </w:r>
      <w:r w:rsidR="001227AF">
        <w:rPr>
          <w:rFonts w:ascii="仿宋_GB2312" w:eastAsia="仿宋_GB2312" w:hAnsi="楷体" w:hint="eastAsia"/>
          <w:sz w:val="32"/>
          <w:szCs w:val="32"/>
        </w:rPr>
        <w:t>28</w:t>
      </w:r>
      <w:r w:rsidRPr="003D7F27">
        <w:rPr>
          <w:rFonts w:ascii="仿宋_GB2312" w:eastAsia="仿宋_GB2312" w:hAnsi="楷体" w:hint="eastAsia"/>
          <w:sz w:val="32"/>
          <w:szCs w:val="32"/>
        </w:rPr>
        <w:t>日</w:t>
      </w:r>
    </w:p>
    <w:p w:rsidR="001227AF" w:rsidRPr="001227AF" w:rsidRDefault="001227AF" w:rsidP="001227AF">
      <w:pPr>
        <w:spacing w:line="360" w:lineRule="auto"/>
        <w:jc w:val="left"/>
        <w:rPr>
          <w:rFonts w:ascii="黑体" w:eastAsia="黑体" w:hAnsi="黑体" w:cs="Times New Roman"/>
          <w:b/>
          <w:kern w:val="28"/>
          <w:sz w:val="32"/>
          <w:szCs w:val="32"/>
        </w:rPr>
      </w:pPr>
      <w:r w:rsidRPr="001227AF">
        <w:rPr>
          <w:rFonts w:ascii="黑体" w:eastAsia="黑体" w:hAnsi="黑体" w:cs="Times New Roman" w:hint="eastAsia"/>
          <w:b/>
          <w:kern w:val="28"/>
          <w:sz w:val="32"/>
          <w:szCs w:val="32"/>
        </w:rPr>
        <w:t>● 学习内容</w:t>
      </w:r>
    </w:p>
    <w:p w:rsidR="001227AF" w:rsidRPr="001227AF" w:rsidRDefault="001227AF" w:rsidP="001227AF">
      <w:pPr>
        <w:adjustRightInd w:val="0"/>
        <w:snapToGrid w:val="0"/>
        <w:spacing w:line="600" w:lineRule="auto"/>
        <w:jc w:val="center"/>
        <w:rPr>
          <w:rFonts w:ascii="黑体" w:eastAsia="黑体" w:hAnsi="黑体" w:cs="Times New Roman"/>
          <w:color w:val="000000"/>
          <w:sz w:val="32"/>
          <w:szCs w:val="32"/>
        </w:rPr>
      </w:pPr>
      <w:r>
        <w:rPr>
          <w:rFonts w:ascii="黑体" w:eastAsia="黑体" w:hAnsi="黑体" w:cs="Times New Roman" w:hint="eastAsia"/>
          <w:color w:val="000000"/>
          <w:sz w:val="32"/>
          <w:szCs w:val="32"/>
        </w:rPr>
        <w:t>“延安精神”</w:t>
      </w:r>
      <w:r w:rsidR="00FC5D1B">
        <w:rPr>
          <w:rFonts w:ascii="黑体" w:eastAsia="黑体" w:hAnsi="黑体" w:cs="Times New Roman"/>
          <w:color w:val="000000"/>
          <w:sz w:val="32"/>
          <w:szCs w:val="32"/>
        </w:rPr>
        <w:t>专题</w:t>
      </w:r>
    </w:p>
    <w:p w:rsidR="001227AF" w:rsidRPr="001227AF" w:rsidRDefault="001227AF" w:rsidP="001227AF">
      <w:pPr>
        <w:spacing w:line="360" w:lineRule="auto"/>
        <w:jc w:val="left"/>
        <w:rPr>
          <w:rFonts w:ascii="黑体" w:eastAsia="黑体" w:hAnsi="黑体" w:cs="Times New Roman"/>
          <w:b/>
          <w:kern w:val="28"/>
          <w:sz w:val="32"/>
          <w:szCs w:val="32"/>
        </w:rPr>
      </w:pPr>
      <w:r w:rsidRPr="001227AF">
        <w:rPr>
          <w:rFonts w:ascii="黑体" w:eastAsia="黑体" w:hAnsi="黑体" w:cs="Times New Roman" w:hint="eastAsia"/>
          <w:b/>
          <w:kern w:val="28"/>
          <w:sz w:val="32"/>
          <w:szCs w:val="32"/>
        </w:rPr>
        <w:t>● 参考资料</w:t>
      </w:r>
    </w:p>
    <w:p w:rsidR="00E24E86" w:rsidRDefault="00E24E86" w:rsidP="00E24E86">
      <w:pPr>
        <w:tabs>
          <w:tab w:val="right" w:leader="dot" w:pos="8494"/>
        </w:tabs>
        <w:spacing w:line="560" w:lineRule="exact"/>
        <w:ind w:firstLineChars="200" w:firstLine="640"/>
        <w:jc w:val="left"/>
        <w:rPr>
          <w:rFonts w:ascii="仿宋_GB2312" w:eastAsia="仿宋_GB2312" w:hAnsi="Times New Roman" w:cs="Times New Roman"/>
          <w:bCs/>
          <w:caps/>
          <w:color w:val="000000"/>
          <w:sz w:val="32"/>
          <w:szCs w:val="32"/>
        </w:rPr>
      </w:pPr>
      <w:r>
        <w:rPr>
          <w:rFonts w:ascii="仿宋_GB2312" w:eastAsia="仿宋_GB2312" w:hAnsi="Times New Roman" w:cs="Times New Roman" w:hint="eastAsia"/>
          <w:bCs/>
          <w:caps/>
          <w:color w:val="000000"/>
          <w:sz w:val="32"/>
          <w:szCs w:val="32"/>
        </w:rPr>
        <w:t>一</w:t>
      </w:r>
      <w:r w:rsidRPr="001227AF">
        <w:rPr>
          <w:rFonts w:ascii="仿宋_GB2312" w:eastAsia="仿宋_GB2312" w:hAnsi="Times New Roman" w:cs="Times New Roman" w:hint="eastAsia"/>
          <w:bCs/>
          <w:caps/>
          <w:color w:val="000000"/>
          <w:sz w:val="32"/>
          <w:szCs w:val="32"/>
        </w:rPr>
        <w:t>、《坚持立德树人培养优秀人才》</w:t>
      </w:r>
    </w:p>
    <w:p w:rsidR="001227AF" w:rsidRPr="001227AF" w:rsidRDefault="00E24E86" w:rsidP="001227AF">
      <w:pPr>
        <w:tabs>
          <w:tab w:val="right" w:leader="dot" w:pos="8494"/>
        </w:tabs>
        <w:spacing w:line="560" w:lineRule="exact"/>
        <w:ind w:firstLineChars="200" w:firstLine="640"/>
        <w:jc w:val="left"/>
        <w:rPr>
          <w:rFonts w:ascii="仿宋_GB2312" w:eastAsia="仿宋_GB2312" w:hAnsi="Times New Roman" w:cs="Times New Roman"/>
          <w:bCs/>
          <w:caps/>
          <w:color w:val="000000"/>
          <w:sz w:val="32"/>
          <w:szCs w:val="32"/>
        </w:rPr>
      </w:pPr>
      <w:r>
        <w:rPr>
          <w:rFonts w:ascii="仿宋_GB2312" w:eastAsia="仿宋_GB2312" w:hAnsi="Times New Roman" w:cs="Times New Roman" w:hint="eastAsia"/>
          <w:bCs/>
          <w:caps/>
          <w:color w:val="000000"/>
          <w:sz w:val="32"/>
          <w:szCs w:val="32"/>
        </w:rPr>
        <w:t>二</w:t>
      </w:r>
      <w:r w:rsidR="001227AF" w:rsidRPr="001227AF">
        <w:rPr>
          <w:rFonts w:ascii="仿宋_GB2312" w:eastAsia="仿宋_GB2312" w:hAnsi="Times New Roman" w:cs="Times New Roman" w:hint="eastAsia"/>
          <w:bCs/>
          <w:caps/>
          <w:color w:val="000000"/>
          <w:sz w:val="32"/>
          <w:szCs w:val="32"/>
        </w:rPr>
        <w:t>、《延安时期维护党中央权威的历史启示》</w:t>
      </w:r>
    </w:p>
    <w:p w:rsidR="001227AF" w:rsidRDefault="001227AF" w:rsidP="001227AF">
      <w:pPr>
        <w:tabs>
          <w:tab w:val="right" w:leader="dot" w:pos="8494"/>
        </w:tabs>
        <w:spacing w:line="560" w:lineRule="exact"/>
        <w:ind w:firstLineChars="200" w:firstLine="640"/>
        <w:jc w:val="left"/>
        <w:rPr>
          <w:rFonts w:ascii="仿宋_GB2312" w:eastAsia="仿宋_GB2312" w:hAnsi="Times New Roman" w:cs="Times New Roman"/>
          <w:bCs/>
          <w:caps/>
          <w:color w:val="000000"/>
          <w:sz w:val="32"/>
          <w:szCs w:val="32"/>
        </w:rPr>
      </w:pPr>
      <w:r>
        <w:rPr>
          <w:rFonts w:ascii="仿宋_GB2312" w:eastAsia="仿宋_GB2312" w:hAnsi="Times New Roman" w:cs="Times New Roman" w:hint="eastAsia"/>
          <w:bCs/>
          <w:caps/>
          <w:color w:val="000000"/>
          <w:sz w:val="32"/>
          <w:szCs w:val="32"/>
        </w:rPr>
        <w:t>三</w:t>
      </w:r>
      <w:r w:rsidRPr="001227AF">
        <w:rPr>
          <w:rFonts w:ascii="仿宋_GB2312" w:eastAsia="仿宋_GB2312" w:hAnsi="Times New Roman" w:cs="Times New Roman" w:hint="eastAsia"/>
          <w:bCs/>
          <w:caps/>
          <w:color w:val="000000"/>
          <w:sz w:val="32"/>
          <w:szCs w:val="32"/>
        </w:rPr>
        <w:t>、《延安时期党内政治生活的优良传统</w:t>
      </w:r>
      <w:r>
        <w:rPr>
          <w:rFonts w:ascii="仿宋_GB2312" w:eastAsia="仿宋_GB2312" w:hAnsi="Times New Roman" w:cs="Times New Roman" w:hint="eastAsia"/>
          <w:bCs/>
          <w:caps/>
          <w:color w:val="000000"/>
          <w:sz w:val="32"/>
          <w:szCs w:val="32"/>
        </w:rPr>
        <w:t>》</w:t>
      </w:r>
      <w:bookmarkStart w:id="0" w:name="_GoBack"/>
      <w:bookmarkEnd w:id="0"/>
    </w:p>
    <w:p w:rsidR="001227AF" w:rsidRDefault="001227AF" w:rsidP="001227AF">
      <w:pPr>
        <w:tabs>
          <w:tab w:val="right" w:leader="dot" w:pos="8494"/>
        </w:tabs>
        <w:spacing w:line="560" w:lineRule="exact"/>
        <w:ind w:firstLineChars="200" w:firstLine="640"/>
        <w:jc w:val="left"/>
        <w:rPr>
          <w:rFonts w:ascii="仿宋_GB2312" w:eastAsia="仿宋_GB2312" w:hAnsi="Times New Roman" w:cs="Times New Roman"/>
          <w:bCs/>
          <w:caps/>
          <w:color w:val="000000"/>
          <w:sz w:val="32"/>
          <w:szCs w:val="32"/>
        </w:rPr>
      </w:pPr>
      <w:r>
        <w:rPr>
          <w:rFonts w:ascii="仿宋_GB2312" w:eastAsia="仿宋_GB2312" w:hAnsi="Times New Roman" w:cs="Times New Roman" w:hint="eastAsia"/>
          <w:bCs/>
          <w:caps/>
          <w:color w:val="000000"/>
          <w:sz w:val="32"/>
          <w:szCs w:val="32"/>
        </w:rPr>
        <w:t>四</w:t>
      </w:r>
      <w:r w:rsidRPr="001227AF">
        <w:rPr>
          <w:rFonts w:ascii="仿宋_GB2312" w:eastAsia="仿宋_GB2312" w:hAnsi="Times New Roman" w:cs="Times New Roman" w:hint="eastAsia"/>
          <w:bCs/>
          <w:caps/>
          <w:color w:val="000000"/>
          <w:sz w:val="32"/>
          <w:szCs w:val="32"/>
        </w:rPr>
        <w:t>、《延安精神仍然是当代文化的内核</w:t>
      </w:r>
      <w:r>
        <w:rPr>
          <w:rFonts w:ascii="仿宋_GB2312" w:eastAsia="仿宋_GB2312" w:hAnsi="Times New Roman" w:cs="Times New Roman" w:hint="eastAsia"/>
          <w:bCs/>
          <w:caps/>
          <w:color w:val="000000"/>
          <w:sz w:val="32"/>
          <w:szCs w:val="32"/>
        </w:rPr>
        <w:t>》</w:t>
      </w:r>
    </w:p>
    <w:p w:rsidR="001227AF" w:rsidRDefault="001227AF" w:rsidP="001227AF">
      <w:pPr>
        <w:tabs>
          <w:tab w:val="right" w:leader="dot" w:pos="8494"/>
        </w:tabs>
        <w:spacing w:line="560" w:lineRule="exact"/>
        <w:ind w:firstLineChars="200" w:firstLine="640"/>
        <w:jc w:val="left"/>
        <w:rPr>
          <w:rFonts w:ascii="仿宋_GB2312" w:eastAsia="仿宋_GB2312" w:hAnsi="Times New Roman" w:cs="Times New Roman"/>
          <w:bCs/>
          <w:caps/>
          <w:color w:val="000000"/>
          <w:sz w:val="32"/>
          <w:szCs w:val="32"/>
        </w:rPr>
      </w:pPr>
      <w:r>
        <w:rPr>
          <w:rFonts w:ascii="仿宋_GB2312" w:eastAsia="仿宋_GB2312" w:hAnsi="Times New Roman" w:cs="Times New Roman" w:hint="eastAsia"/>
          <w:bCs/>
          <w:caps/>
          <w:color w:val="000000"/>
          <w:sz w:val="32"/>
          <w:szCs w:val="32"/>
        </w:rPr>
        <w:t>五</w:t>
      </w:r>
      <w:r w:rsidRPr="001227AF">
        <w:rPr>
          <w:rFonts w:ascii="仿宋_GB2312" w:eastAsia="仿宋_GB2312" w:hAnsi="Times New Roman" w:cs="Times New Roman" w:hint="eastAsia"/>
          <w:bCs/>
          <w:caps/>
          <w:color w:val="000000"/>
          <w:sz w:val="32"/>
          <w:szCs w:val="32"/>
        </w:rPr>
        <w:t>、《弘扬延安精神 推动实现中国梦</w:t>
      </w:r>
      <w:r>
        <w:rPr>
          <w:rFonts w:ascii="仿宋_GB2312" w:eastAsia="仿宋_GB2312" w:hAnsi="Times New Roman" w:cs="Times New Roman" w:hint="eastAsia"/>
          <w:bCs/>
          <w:caps/>
          <w:color w:val="000000"/>
          <w:sz w:val="32"/>
          <w:szCs w:val="32"/>
        </w:rPr>
        <w:t>》</w:t>
      </w:r>
    </w:p>
    <w:p w:rsidR="001227AF" w:rsidRPr="001227AF" w:rsidRDefault="001227AF" w:rsidP="001227AF">
      <w:pPr>
        <w:tabs>
          <w:tab w:val="right" w:leader="dot" w:pos="8494"/>
        </w:tabs>
        <w:spacing w:line="560" w:lineRule="exact"/>
        <w:ind w:firstLineChars="200" w:firstLine="640"/>
        <w:jc w:val="left"/>
        <w:rPr>
          <w:rFonts w:ascii="仿宋_GB2312" w:eastAsia="仿宋_GB2312" w:hAnsi="Times New Roman" w:cs="Times New Roman"/>
          <w:b/>
          <w:bCs/>
          <w:caps/>
          <w:color w:val="000000"/>
          <w:sz w:val="32"/>
          <w:szCs w:val="32"/>
        </w:rPr>
      </w:pPr>
      <w:r>
        <w:rPr>
          <w:rFonts w:ascii="仿宋_GB2312" w:eastAsia="仿宋_GB2312" w:hAnsi="Times New Roman" w:cs="Times New Roman" w:hint="eastAsia"/>
          <w:bCs/>
          <w:caps/>
          <w:color w:val="000000"/>
          <w:sz w:val="32"/>
          <w:szCs w:val="32"/>
        </w:rPr>
        <w:t>六、《</w:t>
      </w:r>
      <w:r w:rsidRPr="001227AF">
        <w:rPr>
          <w:rFonts w:ascii="仿宋_GB2312" w:eastAsia="仿宋_GB2312" w:hAnsi="Times New Roman" w:cs="Times New Roman" w:hint="eastAsia"/>
          <w:bCs/>
          <w:caps/>
          <w:color w:val="000000"/>
          <w:sz w:val="32"/>
          <w:szCs w:val="32"/>
        </w:rPr>
        <w:t>习近平为何特别强调弘扬延安精神</w:t>
      </w:r>
      <w:r>
        <w:rPr>
          <w:rFonts w:ascii="仿宋_GB2312" w:eastAsia="仿宋_GB2312" w:hAnsi="Times New Roman" w:cs="Times New Roman" w:hint="eastAsia"/>
          <w:bCs/>
          <w:caps/>
          <w:color w:val="000000"/>
          <w:sz w:val="32"/>
          <w:szCs w:val="32"/>
        </w:rPr>
        <w:t>》</w:t>
      </w:r>
    </w:p>
    <w:p w:rsidR="00EC525B" w:rsidRDefault="00EC525B" w:rsidP="00C34E2C">
      <w:pPr>
        <w:jc w:val="center"/>
        <w:rPr>
          <w:rFonts w:ascii="方正小标宋简体" w:eastAsia="方正小标宋简体"/>
          <w:sz w:val="44"/>
          <w:szCs w:val="44"/>
        </w:rPr>
      </w:pPr>
    </w:p>
    <w:p w:rsidR="00EC525B" w:rsidRDefault="00EC525B" w:rsidP="00C34E2C">
      <w:pPr>
        <w:jc w:val="center"/>
        <w:rPr>
          <w:rFonts w:ascii="方正小标宋简体" w:eastAsia="方正小标宋简体"/>
          <w:sz w:val="44"/>
          <w:szCs w:val="44"/>
        </w:rPr>
      </w:pPr>
    </w:p>
    <w:p w:rsidR="00EC525B" w:rsidRDefault="00EC525B" w:rsidP="00C34E2C">
      <w:pPr>
        <w:jc w:val="center"/>
        <w:rPr>
          <w:rFonts w:ascii="方正小标宋简体" w:eastAsia="方正小标宋简体" w:hint="eastAsia"/>
          <w:sz w:val="44"/>
          <w:szCs w:val="44"/>
        </w:rPr>
        <w:sectPr w:rsidR="00EC525B" w:rsidSect="00EC525B">
          <w:footerReference w:type="default" r:id="rId6"/>
          <w:pgSz w:w="11906" w:h="16838"/>
          <w:pgMar w:top="1418" w:right="1418" w:bottom="1418" w:left="1418" w:header="851" w:footer="992" w:gutter="0"/>
          <w:cols w:space="425"/>
          <w:docGrid w:type="lines" w:linePitch="312"/>
        </w:sectPr>
      </w:pPr>
    </w:p>
    <w:p w:rsidR="00E24E86" w:rsidRPr="00C34E2C" w:rsidRDefault="00E24E86" w:rsidP="00E24E86">
      <w:pPr>
        <w:jc w:val="center"/>
        <w:rPr>
          <w:rFonts w:ascii="方正小标宋简体" w:eastAsia="方正小标宋简体"/>
          <w:sz w:val="44"/>
          <w:szCs w:val="44"/>
        </w:rPr>
      </w:pPr>
      <w:r w:rsidRPr="00C34E2C">
        <w:rPr>
          <w:rFonts w:ascii="方正小标宋简体" w:eastAsia="方正小标宋简体" w:hint="eastAsia"/>
          <w:sz w:val="44"/>
          <w:szCs w:val="44"/>
        </w:rPr>
        <w:lastRenderedPageBreak/>
        <w:t>坚持立德树人培养优秀人才</w:t>
      </w:r>
    </w:p>
    <w:p w:rsidR="00E24E86" w:rsidRPr="00C34E2C" w:rsidRDefault="00E24E86" w:rsidP="00E24E86">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习近平总书记在全国高校思想政治工作会议上发表的重要讲话，深刻回答了高校培养什么样的人、如何培养人以及为谁培养人这个根本问题，具有很强的战略性、思想性和针对性，是指导做好新形势下高校思想政治工作的纲领性文献。当前，我们要进一步增强立德树人的紧迫感、责任感和使命感，坚持立德树人的核心地位不动摇，全面提升人才培养质量，为中国特色社会主义事业培养更多德才兼备、全面发展的建设者和接班人。</w:t>
      </w:r>
    </w:p>
    <w:p w:rsidR="00E24E86" w:rsidRPr="00C34E2C" w:rsidRDefault="00E24E86" w:rsidP="00E24E86">
      <w:pPr>
        <w:spacing w:line="560" w:lineRule="exact"/>
        <w:ind w:firstLineChars="200" w:firstLine="640"/>
        <w:rPr>
          <w:rFonts w:ascii="黑体" w:eastAsia="黑体" w:hAnsi="黑体"/>
          <w:sz w:val="32"/>
          <w:szCs w:val="32"/>
        </w:rPr>
      </w:pPr>
      <w:r w:rsidRPr="00C34E2C">
        <w:rPr>
          <w:rFonts w:ascii="黑体" w:eastAsia="黑体" w:hAnsi="黑体" w:hint="eastAsia"/>
          <w:sz w:val="32"/>
          <w:szCs w:val="32"/>
        </w:rPr>
        <w:t>立德树人是高校的立身之本、办学之基</w:t>
      </w:r>
    </w:p>
    <w:p w:rsidR="00E24E86" w:rsidRPr="00C34E2C" w:rsidRDefault="00E24E86" w:rsidP="00E24E86">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立德树人是大学的立身之本，是对人才培养的根本要求。“立德”就是确立培养崇高的思想品德，“树人”即培养高素质的人才。纵观世界高等教育史，大学的功能随着时代的发展变化而逐步拓展，但培养具有崇高道德水准和高素质的人才这一基本功能、中心任务始终没有变。《大学》的开篇之语，“大学之道，在明明德，在亲民，在止于至善”，就体现了中国古代对“立德树人”精神和理念的探索追求。离开立德树人，不能履行人才培养的任务，大学就不成其为大学，就失去存在的最根本基础。</w:t>
      </w:r>
    </w:p>
    <w:p w:rsidR="00E24E86" w:rsidRPr="00C34E2C" w:rsidRDefault="00E24E86" w:rsidP="00E24E86">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立德树人是衡量一所高校办学水平的根本标准。一所大学办得好不好，不是看它的物质条件何等优越、办学规模如何庞大，最根本的标准是看它培养出什么样的人才，看它对所在国家、民族以及对全人类所作的贡献。中国现代史上有不少大学，办学条件非常简陋，却因其在人才培养方面的贡</w:t>
      </w:r>
      <w:r w:rsidRPr="00C34E2C">
        <w:rPr>
          <w:rFonts w:ascii="仿宋_GB2312" w:eastAsia="仿宋_GB2312" w:hint="eastAsia"/>
          <w:sz w:val="32"/>
          <w:szCs w:val="32"/>
        </w:rPr>
        <w:lastRenderedPageBreak/>
        <w:t>献而载入史册。例如在延安的“山沟沟”里创办的陕北公学等一批学校在新中国的高等教育史上留下了浓墨重彩的一笔，就是因为它们为党和人民培养了一大批优秀分子。1937年10月，毛泽东同志曾专门为陕北公学题词：“要造就一大批人，这些人是革命的先锋队。这些人具有政治远见。这些人充满着斗争精神和牺牲精神。这些人是胸怀坦白的，忠诚的，积极的，与正直的。这些人不谋私利，唯一的为着民族和社会的解放。这些人不怕困难，在困难面前总是坚定的，勇敢向前的。这些人不是狂妄分子，也不是风头主义者，而是脚踏实地富于实际精神的人们。中国要有一大群这样的先锋分子，中国革命的任务就能够顺利的解决。”短短几年时间，陕北公学培养的绝大部分学员成为革命、建设时期党和国家各方面的骨干，其中更有不少学员为民族和国家的利益义无反顾地抛头颅、洒热血，献出了自己的宝贵生命。当前，高校要肩负起“双一流”建设的历史使命，就必须在“立德树人”上做大文章，真正既“立德”，又“树人”，实现“立德”与“树人”的统一。</w:t>
      </w:r>
    </w:p>
    <w:p w:rsidR="00E24E86" w:rsidRPr="00C34E2C" w:rsidRDefault="00E24E86" w:rsidP="00E24E86">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立德树人是中国高等教育改革发展的本质要求。当今时代，各种思想交相融合和冲突，青少年的成长环境发生了深刻变化，面临着复杂环境的挑战，一些高校存在着“重智育、轻德育”“重书本教育、轻实践教育”等问题。立德树人就是聚焦学生这个中心，围绕学生、关照学生、服务学生，引导他们正确认识世界和中国发展大势，正确认识中国特色和进行国际比较，正确认识时代责任和历史使命，正确认识远</w:t>
      </w:r>
      <w:r w:rsidRPr="00C34E2C">
        <w:rPr>
          <w:rFonts w:ascii="仿宋_GB2312" w:eastAsia="仿宋_GB2312" w:hint="eastAsia"/>
          <w:sz w:val="32"/>
          <w:szCs w:val="32"/>
        </w:rPr>
        <w:lastRenderedPageBreak/>
        <w:t>大抱负和脚踏实地，全面提高学生思想政治素质，成为为中国特色社会主义伟大事业培养德才兼备、全面发展的建设者和接班人。</w:t>
      </w:r>
    </w:p>
    <w:p w:rsidR="00E24E86" w:rsidRPr="00C34E2C" w:rsidRDefault="00E24E86" w:rsidP="00E24E86">
      <w:pPr>
        <w:spacing w:line="560" w:lineRule="exact"/>
        <w:ind w:firstLineChars="200" w:firstLine="640"/>
        <w:rPr>
          <w:rFonts w:ascii="黑体" w:eastAsia="黑体" w:hAnsi="黑体"/>
          <w:sz w:val="32"/>
          <w:szCs w:val="32"/>
        </w:rPr>
      </w:pPr>
      <w:r w:rsidRPr="00C34E2C">
        <w:rPr>
          <w:rFonts w:ascii="黑体" w:eastAsia="黑体" w:hAnsi="黑体" w:hint="eastAsia"/>
          <w:sz w:val="32"/>
          <w:szCs w:val="32"/>
        </w:rPr>
        <w:t>立德树人的重点是以德为先、能力为重</w:t>
      </w:r>
    </w:p>
    <w:p w:rsidR="00E24E86" w:rsidRPr="00C34E2C" w:rsidRDefault="00E24E86" w:rsidP="00E24E86">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立德树人”体现了“立德”和“树人”的唯物辩证关系。“立德”强调的是道德养成，“树人”强调的是能力培养；“立德”是“树人”的前提，“树人”是“立德”的目标。高校要坚持把立德树人作为中心环节，把思想政治工作贯穿教育教学全过程，实现全程育人、全方位育人，着力培养信念坚定、勇于担当、德才兼备的优秀人才。</w:t>
      </w:r>
    </w:p>
    <w:p w:rsidR="00E24E86" w:rsidRPr="00C34E2C" w:rsidRDefault="00E24E86" w:rsidP="00E24E86">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德育为先，坚定青年的理想信念。坚定的理想信念、正确的价值观人生观是青年学子成长成才的基本支柱和精神底色。青年大学生应当是有朝气、最富有梦想的群体。但在现实中，拜金主义、享乐主义、极端个人主义等不良思潮给青年大学生带来了消极影响，造成一些青年大学生理想彷徨、信仰迷失，失去了追求梦想的信心，失去了为梦想而奋斗的动力。2014年5月4日，习近平总书记在北京大学师生座谈会上指出，人生的扣子从一开始就要扣好。“凿井者，起于三寸之坎，以就万仞之深。”我们要将立德放在人才培养的首位，教育引导青年大学生树立远大理想，树立正确的世界观、人生观、价值观，敢于有梦、勇于追梦、勤于圆梦，把理想信念建立在对科学理论的理性认同上，建立在对历史规律的正确认识上，建立在对基本国情的准确把握上，以中国梦激励青春梦，勇敢地肩负起时代赋予的光荣使命。</w:t>
      </w:r>
    </w:p>
    <w:p w:rsidR="00E24E86" w:rsidRPr="00C34E2C" w:rsidRDefault="00E24E86" w:rsidP="00E24E86">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lastRenderedPageBreak/>
        <w:t>责任为本，增强学生的担当意识。今天的中国正处于爬坡过坎、转型发展的关键战略机遇期，高度的责任感、强烈的使命感和勇于负责、敢于担当、善于开拓的品格是新时期对优秀人才的基本素质要求。优秀的青年人才要具有“身可危也，而志不可夺也”的情怀，“风声雨声读书声声声入耳，家事国事天下事事事关心”的责任感，更要有“苟利国家生死以，岂因祸福避趋之”的社会担当。我们要用中国特色社会主义理论体系武装学生，把社会主义核心价值观融入人才培养全过程，强化青年学生的时代责任和历史使命，激励青年学生自觉将个人奋斗纳入到建设中国特色社会主义的伟大事业中，自觉把个人的理想追求融入实现中华民族伟大复兴的中国梦中，使每一位学生都能够成为对国家、对社会、对人民有用的人才。</w:t>
      </w:r>
    </w:p>
    <w:p w:rsidR="00E24E86" w:rsidRPr="00C34E2C" w:rsidRDefault="00E24E86" w:rsidP="00E24E86">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能力为重，着眼人才的全面成长。习近平总书记指出，青年大学生要练就过硬本领，勇于创新创造，锤炼高尚品格，才能肩负起时代赋予的重任。当前，高校要从全面提升大学生的综合能力入手，一要培养辩证思维能力，让他们学会“弹钢琴”，系统地处理好“树木”与“森林”的辩证关系，独自面对现实和未来，善于发现问题并找到解决问题的思路。</w:t>
      </w:r>
    </w:p>
    <w:p w:rsidR="00E24E86" w:rsidRPr="00C34E2C" w:rsidRDefault="00E24E86" w:rsidP="00E24E86">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二要培养学习能力，包括选择、汲取新知识，分析整理并融会贯通旧知识以及开展科学研究和探索的能力。三要培养社会实践能力，让他们能够将所学知识转化为推动社会进步的物质和精神力量，解决实践中的具体问题，完成岗位职责赋予的任务，服务经济社会发展。四要培养管理和沟通能</w:t>
      </w:r>
      <w:r w:rsidRPr="00C34E2C">
        <w:rPr>
          <w:rFonts w:ascii="仿宋_GB2312" w:eastAsia="仿宋_GB2312" w:hint="eastAsia"/>
          <w:sz w:val="32"/>
          <w:szCs w:val="32"/>
        </w:rPr>
        <w:lastRenderedPageBreak/>
        <w:t>力，让青年学子具备适应社会、应对挫折的心理承受力，能够顺利地融入社会，在与他人沟通、交往、合作中实现自身的社会价值。总之，我们要让青年大学生以问题为导向、以能力为核心，以社会为平台，全面推进理论创新、实践创新、制度创新、文化创新以及其他各方面创新。</w:t>
      </w:r>
    </w:p>
    <w:p w:rsidR="00E24E86" w:rsidRPr="00C34E2C" w:rsidRDefault="00E24E86" w:rsidP="00E24E86">
      <w:pPr>
        <w:spacing w:line="560" w:lineRule="exact"/>
        <w:ind w:firstLineChars="200" w:firstLine="640"/>
        <w:rPr>
          <w:rFonts w:ascii="黑体" w:eastAsia="黑体" w:hAnsi="黑体"/>
          <w:sz w:val="32"/>
          <w:szCs w:val="32"/>
        </w:rPr>
      </w:pPr>
      <w:r w:rsidRPr="00C34E2C">
        <w:rPr>
          <w:rFonts w:ascii="黑体" w:eastAsia="黑体" w:hAnsi="黑体" w:hint="eastAsia"/>
          <w:sz w:val="32"/>
          <w:szCs w:val="32"/>
        </w:rPr>
        <w:t>立德树人要做到学校、教师、社会“三协同”</w:t>
      </w:r>
    </w:p>
    <w:p w:rsidR="00E24E86" w:rsidRPr="00C34E2C" w:rsidRDefault="00E24E86" w:rsidP="00E24E86">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立德树人是一项复杂的系统工程，也是一项立体化的长期任务。学校是立德树人的主阵地，要坚持中国特色社会主义办学方向；教师是立德树人的引路人，要全面提升教师的思想政治素质和教育工作水平；社会是立德树人的软环境，要统筹协调、协同推进，营造良好的育人环境和教育氛围。完成立德树人的根本任务，需要整合学校、教师、社会各方面的力量，形成协同育人的机制，实现全员育人、全过程育人、全方位育人。</w:t>
      </w:r>
    </w:p>
    <w:p w:rsidR="00E24E86" w:rsidRPr="00C34E2C" w:rsidRDefault="00E24E86" w:rsidP="00E24E86">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始终坚持高校的社会主义办学方向。办学方向是高校改革发展的指南针，办学方向走上大道坦途，才能培养出人才和精品；办学方向如果走上了歪路邪路，只能培养出废材和毒品。中国是社会主义国家，加强和改进高校思想政治工作必须始终坚持社会主义办学方向。高校要始终坚持党的领导，将以习近平同志为核心的党中央关于高等教育的决策部署深入贯彻落实到各项事业的改革发展中去，将党在革命时期创办陕北公学、抗日军政大学，新中国成立后改造旧式高等教育、创办以中国人民大学为代表的新型正规大学，到逐步创立、发展和完善中国特色社会主义高等教育体系的优良经</w:t>
      </w:r>
      <w:r w:rsidRPr="00C34E2C">
        <w:rPr>
          <w:rFonts w:ascii="仿宋_GB2312" w:eastAsia="仿宋_GB2312" w:hint="eastAsia"/>
          <w:sz w:val="32"/>
          <w:szCs w:val="32"/>
        </w:rPr>
        <w:lastRenderedPageBreak/>
        <w:t>验和光荣传统发扬光大。要坚持和巩固马克思主义的指导地位，研究传播普及马克思主义中国化的最新成果，让马克思主义成为高校的主流价值、主导观念、主体精神。要把社会主义核心价值观融入教育全过程，以国家层面的价值目标引领教书育人的总战略，以社会层面的价值取向规范治学理教的全过程，以个人层面的价值准则影响师生员工的言与行。</w:t>
      </w:r>
    </w:p>
    <w:p w:rsidR="00E24E86" w:rsidRPr="00C34E2C" w:rsidRDefault="00E24E86" w:rsidP="00E24E86">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全面加强教师思想政治工作。立德先立师，树人先正己。《礼记·文王世子》指出，“师也者，教之以事而喻诸德者也。”高校教师既是专业知识的传授者，又是道德言行的引导者，要把立德树人转化为内心信念，把崇高师德内化为自觉价值追求。新时期新形势，高校面临的社会环境和高校内部的治理结构发生了巨大变化，70、80后居多的青年教师和90后为主的大学生群体的社会心理也体现出新的特征，这些都对高校思想政治工作队伍建设提出了新的更高要求。高校要加强和改进教师思想政治工作，健全师德师风评价体系，完善师德建设制度规范，实行“师德一票否决制”，引导教师坚持教书和育人相统一，坚持言传和身教相统一，坚持潜心问道和关注社会相统一，坚持学术自由和学术规范相统一，以德立身、以德立学、以德施教，不断提升教书育人的能力和水平，真正成为学生成长发展的指导者和引路人。</w:t>
      </w:r>
    </w:p>
    <w:p w:rsidR="00E24E86" w:rsidRPr="00C34E2C" w:rsidRDefault="00E24E86" w:rsidP="00E24E86">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在全社会营造立德树人的良好氛围。“一年之计，莫如树谷。十年之计，莫如树木。百年之计，莫如树人。”教育对一个国家经济社会的发展和一个民族综合素质的提高具有基础性、先导性、决定性作用。践行立德树人的使命，培</w:t>
      </w:r>
      <w:r w:rsidRPr="00C34E2C">
        <w:rPr>
          <w:rFonts w:ascii="仿宋_GB2312" w:eastAsia="仿宋_GB2312" w:hint="eastAsia"/>
          <w:sz w:val="32"/>
          <w:szCs w:val="32"/>
        </w:rPr>
        <w:lastRenderedPageBreak/>
        <w:t>养德才兼备的杰出人才，不仅是高校和教育工作者的责任，也是全社会需要承担的共同责任。时代越是向前，知识和人才的重要性就越发突出，教育的地位和作用就越发凸显。各级党委、政府和全社会应该从实现中华民族伟大复兴的中国梦，培养社会主义事业建设者和接班人的高度提供立德树人的基本资源，保障高校立德树人所需的学科建设、人才培养、教学科研、校园建设等硬环境建设。同时，要融合协调家庭、学校、社会的育人合力，在全社会、全领域构建立德树人的良好氛围。另外，要弘扬大学精神、彰显大学文化，在变革的时代保持宁静的校园，维护大学的清醒和理性，自觉坚持和守护大学的精神和原则，激发和保护教师、学生对于学术的兴趣、热情和追求，让教育者和受教育者有时间、有能力、有条件关注自身、关注变革、关注世界，教学相长、携手进步，使高校以高质量的人才培养和科学研究引领社会进步，承担起自身的社会责任，最终实现“润物细无声”的教育效果。</w:t>
      </w:r>
    </w:p>
    <w:p w:rsidR="00E24E86" w:rsidRDefault="00E24E86" w:rsidP="00C34E2C">
      <w:pPr>
        <w:jc w:val="center"/>
        <w:rPr>
          <w:rFonts w:ascii="方正小标宋简体" w:eastAsia="方正小标宋简体"/>
          <w:sz w:val="44"/>
          <w:szCs w:val="44"/>
        </w:rPr>
        <w:sectPr w:rsidR="00E24E86" w:rsidSect="00E24E86">
          <w:footerReference w:type="default" r:id="rId7"/>
          <w:pgSz w:w="11906" w:h="16838"/>
          <w:pgMar w:top="1440" w:right="1800" w:bottom="1440" w:left="1800" w:header="851" w:footer="992" w:gutter="0"/>
          <w:pgNumType w:start="1"/>
          <w:cols w:space="425"/>
          <w:docGrid w:type="lines" w:linePitch="312"/>
        </w:sectPr>
      </w:pPr>
    </w:p>
    <w:p w:rsidR="00C34E2C" w:rsidRPr="00C34E2C" w:rsidRDefault="00C34E2C" w:rsidP="00C34E2C">
      <w:pPr>
        <w:jc w:val="center"/>
        <w:rPr>
          <w:rFonts w:ascii="方正小标宋简体" w:eastAsia="方正小标宋简体"/>
          <w:sz w:val="44"/>
          <w:szCs w:val="44"/>
        </w:rPr>
      </w:pPr>
      <w:r w:rsidRPr="00C34E2C">
        <w:rPr>
          <w:rFonts w:ascii="方正小标宋简体" w:eastAsia="方正小标宋简体" w:hint="eastAsia"/>
          <w:sz w:val="44"/>
          <w:szCs w:val="44"/>
        </w:rPr>
        <w:lastRenderedPageBreak/>
        <w:t>延安时期维护党中央权威的历史启示</w:t>
      </w:r>
    </w:p>
    <w:p w:rsidR="00C34E2C" w:rsidRDefault="00C34E2C" w:rsidP="00C34E2C"/>
    <w:p w:rsidR="00C34E2C" w:rsidRPr="00C34E2C" w:rsidRDefault="00C34E2C" w:rsidP="00C34E2C">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党的十八大以来，习近平总书记反复强调必须维护党中央权威，“党的历史、新中国发展的历史都告诉我们：要治理好我们这个大党、治理好我们这个大国，保证党的团结和集中统一至关重要，维护党中央权威至关重要”。“坚决维护党中央权威、保证全党令行禁止，是党和国家前途命运所系，是全国各族人民根本利益所在”。“党中央权威，全党都必须自觉维护，并具体体现到自己的全部工作中去”。</w:t>
      </w:r>
    </w:p>
    <w:p w:rsidR="00C34E2C" w:rsidRPr="00C34E2C" w:rsidRDefault="00C34E2C" w:rsidP="00C34E2C">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延安时期，中国革命实现了历史性的跨越，奠定了党夺取新民主主义革命在全国胜利的基础和光明前景。而之所以取得这些深刻改变中国和影响世界的巨大成果，是以毛泽东同志为代表的中共中央正确领导的结果，是充分发挥党中央的领导作用的结果。党在延安时期的成功实践和光辉业绩，是在充分坚持和维护党中央权威的过程中不断取得的。这一时期我们党维护中央权威的历史经验，对于今天维护党中央权威、保证党的团结和集中统一有着重要的历史借鉴意义。</w:t>
      </w:r>
    </w:p>
    <w:p w:rsidR="00C34E2C" w:rsidRPr="00C34E2C" w:rsidRDefault="00C34E2C" w:rsidP="00C34E2C">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延安时期的历史彰显了党中央正确领导的极端重要性。延安时期，是中国时局剧烈大变动的时期，党是在风云变幻、惊涛骇浪中带领广大人民群众不断前进的。在极其复杂和险恶的环境中抗击与战胜武装到牙齿的日本帝国主义；反击和粉碎掌握全国政权、获得超级大国美国支持的国民党的进攻，并最后推翻国民党政权。党之所以能够披荆斩棘，胜利前行，不断发展壮大，以毛泽东同志为代表的中共中央的正确领导</w:t>
      </w:r>
      <w:r w:rsidRPr="00C34E2C">
        <w:rPr>
          <w:rFonts w:ascii="仿宋_GB2312" w:eastAsia="仿宋_GB2312" w:hint="eastAsia"/>
          <w:sz w:val="32"/>
          <w:szCs w:val="32"/>
        </w:rPr>
        <w:lastRenderedPageBreak/>
        <w:t>是决定性的因素。在延安召开的党的七大将毛泽东思想确立为党的指导思想并写入党章，使全党全军在以毛泽东同志为核心的中央领导下达到了新的团结和统一。作为党的第一代中央领导集体的核心，毛泽东同志带领我们党创造性地提出和实施了一系列正确的战略策略，及时解决了中国革命进程中一道道极为复杂的难题，引导中国革命航船不断乘风破浪前进。邓小平指出，没有毛主席，至少我们中国人民还要在黑暗中摸索更长的时间。这既是对毛泽东同志丰功伟绩的高度概括，又充分说明了维护党中央权威、强化核心意识的极端重要性。</w:t>
      </w:r>
    </w:p>
    <w:p w:rsidR="00C34E2C" w:rsidRPr="00C34E2C" w:rsidRDefault="00C34E2C" w:rsidP="00C34E2C">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把党中央的决策变成行动，是维护党中央权威的着力点和主要方向。延安时期，党在艰苦卓绝的抗日战争和解放战争中，实行的是党政军民一体化的总体战。党的各级组织、广大党员全力以赴，努力把中共中央决策付诸实施，由此形成有力抗击日本帝国主义的广大敌后战场，为抗战胜利作出了重要贡献；形成波澜壮阔的人民解放战争，推翻国民党的统治。这一时期，遵守党的纪律，维护中央权威，不仅体现在思想上政治上与党保持一致，还落实到每一位共产党员平时的一言一行中。勇于实践、艰苦奋斗，是党在延安时期的一个显著特点，也是革命事业不断发展和胜利的重要原因。这一点，几乎所有到过延安和其他根据地、有机会与中共接触的正直人士都有着高度的共识。当年访问延安的美国人约翰·科林在回忆中说：“在延安，我被共产党人为目标奋斗精神所感动，人们在空气中可以嗅到这种气息，他们的衣服</w:t>
      </w:r>
      <w:r w:rsidRPr="00C34E2C">
        <w:rPr>
          <w:rFonts w:ascii="仿宋_GB2312" w:eastAsia="仿宋_GB2312" w:hint="eastAsia"/>
          <w:sz w:val="32"/>
          <w:szCs w:val="32"/>
        </w:rPr>
        <w:lastRenderedPageBreak/>
        <w:t>破烂不堪，他们的装备缺枪少弹，但他们有为目标奋斗的精神”。1945年到延安的美军观察组评论说：“在共产党那里，有一种生机勃勃的气象和力量。”访问延安的著名学者梁漱溟也感慨地说：延安共产党人“生龙活虎，气象一新”。简而言之，党在延安时期取得的巨大成就，是中共中央高超的战略战术指导的结果，也是全党积极贯彻中央路线方针政策的必然结果，是广大党员和人民群众在中央领导下艰苦奋斗干出来的。</w:t>
      </w:r>
    </w:p>
    <w:p w:rsidR="00C34E2C" w:rsidRPr="00C34E2C" w:rsidRDefault="00C34E2C" w:rsidP="00C34E2C">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维护党中央权威必须严明党的政治纪律，与破坏中央权威和党的统一的行为作坚决的斗争。延安时期，我们党内先后出现一些错误思想特别是以教条主义为主要特征的王明“左”倾错误，给革命事业带来很大危害。党中央对此做了坚决的斗争，开展了一次全党范围的马克思主义的思想教育运动——延安整风运动。中共中央在六届六中全会决议、《关于增强党性的决定》《关于统一抗日根据地党的领导及调整各组织间关系的决定》《关于建立报告制度》等文件中，反复强调了“党的统一领导”问题，强调必须坚持“个人服从组织，少数服从多数，下级服从上级，全党服从中央”的原则；明确规定：“党的一切工作由中央集中领导，是党在组织上民主集中制的基本原则，各级党的委员会的委员必须无条件地执行。”要求各地党组织“在实行政策及制度时，必须依照中央的指示。……不得标新立异，自作决定，危害全党领导的统一”。毛泽东也屡屡告诫全党：“党的纪律是带着强制性的”，“身为党员，铁的纪律就非执行不可。”当时，</w:t>
      </w:r>
      <w:r w:rsidRPr="00C34E2C">
        <w:rPr>
          <w:rFonts w:ascii="仿宋_GB2312" w:eastAsia="仿宋_GB2312" w:hint="eastAsia"/>
          <w:sz w:val="32"/>
          <w:szCs w:val="32"/>
        </w:rPr>
        <w:lastRenderedPageBreak/>
        <w:t>对违犯党中央统一领导、违犯党的纪律的行为和现象做了坚决的惩处，绝不因他们的资历、官职和曾经的功绩而姑息或宽恕。毛泽东鲜明指出，“共产党与红军，对于自己的党员与红军成员不能不执行比较一般平民更加严格的纪律。”严明的党纪，确立和保障了党的统一领导体制，保证了全党行动的统一，从而形成强大的凝聚力和战斗力，强劲地推进了党的事业和中国革命的进程。</w:t>
      </w:r>
    </w:p>
    <w:p w:rsidR="00C34E2C" w:rsidRPr="00C34E2C" w:rsidRDefault="00C34E2C" w:rsidP="00C34E2C">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切实增强核心意识，形成强大的内聚力，是维护和发挥中央权威的根本途径。延安时期，以毛泽东同志为代表的中共中央的正确决策和成功开拓中国革命胜利局面的伟大实践，赢得全党高度的信任和拥护。正如《关于若干历史问题的决议》指出的：“全党已经空前一致地认识了毛泽东同志的路线的正确性，空前自觉地团结在毛泽东的旗帜下了。”“在毛泽东的旗帜下胜利前进”，反映了延安时期全党的心声。向心力产生自觉性和创造力，形成践行中央决策的强大战斗力。比如抗日军民在贯彻我们党抗日游击战方针中，创造了麻雀战、地雷战、地道战、破袭战、围困战、伏击战等战术形式，这些灵活巧妙、神出鬼没的独特战法，打得日本侵略者晕头转向、丧魂落魄、顾此失彼、疲于应付，深陷人民战争的汪洋大海。这一时期，以毛泽东同志为核心的党的第一代中央领导集体受到全党全军和广大人民群众的衷心拥护，党的领导人运筹帷幄，根据时局不断作出推进中国革命的战略决策和行动部署；党的各级干部和广大党员群众全力以赴并因地制宜地，创造性地实施党的方针政策，将中国</w:t>
      </w:r>
      <w:r w:rsidRPr="00C34E2C">
        <w:rPr>
          <w:rFonts w:ascii="仿宋_GB2312" w:eastAsia="仿宋_GB2312" w:hint="eastAsia"/>
          <w:sz w:val="32"/>
          <w:szCs w:val="32"/>
        </w:rPr>
        <w:lastRenderedPageBreak/>
        <w:t>革命事业不断推向前进。</w:t>
      </w:r>
    </w:p>
    <w:p w:rsidR="00C34E2C" w:rsidRPr="00C34E2C" w:rsidRDefault="00C34E2C" w:rsidP="00C34E2C">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今天，全党和全国人民正在为实现“两个一百年”奋斗目标、实现中华民族伟大复兴的中国梦而奋斗。这既是前无古人、泽被后世的伟大事业，也是充满挑战、非常艰巨的任务。历史经验和客观现实告诉我们，中国共产党是实现中华民族伟大复兴的领导核心，只有坚持党的领导，沿着党中央制定的正确路线前进，才能不迷失方向，战胜前进道路上的艰难险阻，达成党中央确定、全国人民期盼的目标。只有全党服从中央，维护党中央权威，把党中央的决策和部署转化为全党的自觉行动，保证中央的政令畅通，才能凝聚起建设中国特色社会主义的伟大力量。</w:t>
      </w:r>
    </w:p>
    <w:p w:rsidR="00C34E2C" w:rsidRPr="00C34E2C" w:rsidRDefault="00C34E2C" w:rsidP="00C34E2C">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延安时期，老革命家邵式平曾一语中的：“全党执行命令，就是战胜敌人的要素。”集中统一是中国共产党的政治特色和巨大优势，坚决、积极地落实中央的路线方针政策，这既是“全党服从中央”的政治纪律的规范，更是开展和做好工作、践行职责和履行使命的必要前提条件。延安时期的历史启示我们：严明党的纪律，就是守护党的权威和生命线。习近平总书记强调：“在指导思想和路线方针政策以及关系全局的重大原则问题上，全党必须在思想上政治上行动上同党中央保持高度一致。”“每一个党的组织、每一名党员干部，无论处在哪个领域、哪个层级、哪个部门和单位，都要服从党中央集中统一领导，确保党中央令行禁止。”今天，我们在统筹推进“五位一体”总体布局和协调推进“四个全面”战略布局的征程中，必须像延安时期那样，“要自觉同党中</w:t>
      </w:r>
      <w:r w:rsidRPr="00C34E2C">
        <w:rPr>
          <w:rFonts w:ascii="仿宋_GB2312" w:eastAsia="仿宋_GB2312" w:hint="eastAsia"/>
          <w:sz w:val="32"/>
          <w:szCs w:val="32"/>
        </w:rPr>
        <w:lastRenderedPageBreak/>
        <w:t>央保持高度一致，自觉维护党中央权威，党中央提倡的坚决响应，党中央决定的坚决照办，党中央禁止的坚决杜绝”。</w:t>
      </w:r>
    </w:p>
    <w:p w:rsidR="00C34E2C" w:rsidRDefault="00C34E2C" w:rsidP="00C34E2C"/>
    <w:p w:rsidR="00C34E2C" w:rsidRDefault="00C34E2C" w:rsidP="00C34E2C">
      <w:pPr>
        <w:sectPr w:rsidR="00C34E2C" w:rsidSect="0061465B">
          <w:pgSz w:w="11906" w:h="16838"/>
          <w:pgMar w:top="1440" w:right="1800" w:bottom="1440" w:left="1800" w:header="851" w:footer="992" w:gutter="0"/>
          <w:cols w:space="425"/>
          <w:docGrid w:type="lines" w:linePitch="312"/>
        </w:sectPr>
      </w:pPr>
    </w:p>
    <w:p w:rsidR="00C34E2C" w:rsidRPr="00C34E2C" w:rsidRDefault="00C34E2C" w:rsidP="00C34E2C">
      <w:pPr>
        <w:jc w:val="center"/>
        <w:rPr>
          <w:rFonts w:ascii="方正小标宋简体" w:eastAsia="方正小标宋简体"/>
          <w:sz w:val="44"/>
          <w:szCs w:val="44"/>
        </w:rPr>
      </w:pPr>
      <w:r w:rsidRPr="00C34E2C">
        <w:rPr>
          <w:rFonts w:ascii="方正小标宋简体" w:eastAsia="方正小标宋简体" w:hint="eastAsia"/>
          <w:sz w:val="44"/>
          <w:szCs w:val="44"/>
        </w:rPr>
        <w:lastRenderedPageBreak/>
        <w:t>延安时期党内政治生活的优良传统</w:t>
      </w:r>
    </w:p>
    <w:p w:rsidR="00C34E2C" w:rsidRDefault="00C34E2C" w:rsidP="00C34E2C">
      <w:pPr>
        <w:ind w:firstLine="420"/>
      </w:pPr>
    </w:p>
    <w:p w:rsidR="00C34E2C" w:rsidRPr="00C34E2C" w:rsidRDefault="00C34E2C" w:rsidP="00C34E2C">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延安时期党内政治生活的优良传统，是延安时期党组织和党员在处理党内矛盾、调整党内关系、健全党内生活过程中表现出的好作风、好做法、好习惯、好制度的总称。主要包括：坚持民主集中制、维护党的团结与统一、严明党的纪律、开展批评和自我批评以及正确选用干部等内容，构成党内政治生活的核心原则、基本目标、根本保证、有效手段和组织基础。</w:t>
      </w:r>
    </w:p>
    <w:p w:rsidR="00C34E2C" w:rsidRPr="00C34E2C" w:rsidRDefault="00C34E2C" w:rsidP="00C34E2C">
      <w:pPr>
        <w:spacing w:line="560" w:lineRule="exact"/>
        <w:ind w:firstLineChars="200" w:firstLine="640"/>
        <w:rPr>
          <w:rFonts w:ascii="黑体" w:eastAsia="黑体" w:hAnsi="黑体"/>
          <w:sz w:val="32"/>
          <w:szCs w:val="32"/>
        </w:rPr>
      </w:pPr>
      <w:r w:rsidRPr="00C34E2C">
        <w:rPr>
          <w:rFonts w:ascii="黑体" w:eastAsia="黑体" w:hAnsi="黑体" w:hint="eastAsia"/>
          <w:sz w:val="32"/>
          <w:szCs w:val="32"/>
        </w:rPr>
        <w:t>坚持民主集中制</w:t>
      </w:r>
    </w:p>
    <w:p w:rsidR="00C34E2C" w:rsidRPr="00C34E2C" w:rsidRDefault="00C34E2C" w:rsidP="00C34E2C">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民主集中制是马克思列宁主义政党的根本组织原则。延安时期，我们党对民主集中制有了比较成熟的认识，建立了规范民主集中制运行的具体制度，确立了党内政治生活的核心原则。</w:t>
      </w:r>
    </w:p>
    <w:p w:rsidR="00C34E2C" w:rsidRPr="00C34E2C" w:rsidRDefault="00C34E2C" w:rsidP="00C34E2C">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在党的六届六中全会上，毛泽东深刻阐述了“党内生活民主化”的任务，强调指出“扩大党内民主”是巩固和发展党的必要步骤。实现党内民主的办法是实行代表大会及代表会议制度、保障党员的权利与义务、开好民主讨论会和座谈会、营造党内平等和民主讨论的环境等。刘少奇在党的七大《关于修改党章的报告》中指出：违反党内民主原则的个人专断和家长作风以及违反党内集中统一原则的分散主义和极端民主化，这两种倾向都是错误的。党内民主是党的生命，集中统一是党的力量所在。任何时候都不要把民主和集中对立或割裂开来。毛泽东和刘少奇对党内民主、民主和集中的</w:t>
      </w:r>
      <w:r w:rsidRPr="00C34E2C">
        <w:rPr>
          <w:rFonts w:ascii="仿宋_GB2312" w:eastAsia="仿宋_GB2312" w:hint="eastAsia"/>
          <w:sz w:val="32"/>
          <w:szCs w:val="32"/>
        </w:rPr>
        <w:lastRenderedPageBreak/>
        <w:t>辩证关系的深刻论述，表明我们党已经从组织规律层面认识民主集中制。1945年党的七大明确提出了“民主基础上的集中”和“集中指导下的民主”的经典表述，表明民主集中制已经形成了初步的理论形态。</w:t>
      </w:r>
    </w:p>
    <w:p w:rsidR="00C34E2C" w:rsidRPr="00C34E2C" w:rsidRDefault="00C34E2C" w:rsidP="00C34E2C">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党的六届六中全会通过了《关于中央委员会工作规则与纪律的决定》《关于各级党部工作规则与纪律的决定》《关于各级党委暂行组织机构的决定》。这些决定对民主集中制做出了具体的制度安排，涵盖了党的集体领导制度、党的组织机构和代表大会制度、党内生活制度等方面，使民主集中制逐步具体化制度化。党的七大明确阐明了民主集中制的制度安排——选举制、报告制、服从制、执行制，使民主集中制初步具备了完整的制度形态。在解放战争中，中央健全党委会制度，建立请示报告制度，民主集中制的制度形态得到进一步的健全和完善。</w:t>
      </w:r>
    </w:p>
    <w:p w:rsidR="00C34E2C" w:rsidRPr="00C34E2C" w:rsidRDefault="00C34E2C" w:rsidP="00C34E2C">
      <w:pPr>
        <w:spacing w:line="560" w:lineRule="exact"/>
        <w:ind w:firstLineChars="200" w:firstLine="640"/>
        <w:rPr>
          <w:rFonts w:ascii="黑体" w:eastAsia="黑体" w:hAnsi="黑体"/>
          <w:sz w:val="32"/>
          <w:szCs w:val="32"/>
        </w:rPr>
      </w:pPr>
      <w:r w:rsidRPr="00C34E2C">
        <w:rPr>
          <w:rFonts w:ascii="黑体" w:eastAsia="黑体" w:hAnsi="黑体" w:hint="eastAsia"/>
          <w:sz w:val="32"/>
          <w:szCs w:val="32"/>
        </w:rPr>
        <w:t>维护党的团结与统一</w:t>
      </w:r>
    </w:p>
    <w:p w:rsidR="00C34E2C" w:rsidRPr="00C34E2C" w:rsidRDefault="00C34E2C" w:rsidP="00C34E2C">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党的团结和统一是党生存和发展的前提条件。全党在经历了长征途中粉碎张国焘分裂党的斗争后，更加深刻地认识到维护党的团结和统一的重要性，明确了党内政治生活的基本目标。</w:t>
      </w:r>
    </w:p>
    <w:p w:rsidR="00C34E2C" w:rsidRPr="00C34E2C" w:rsidRDefault="00C34E2C" w:rsidP="00C34E2C">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毛泽东在党的七大工作方针中指出：在党内，在革命队伍内，我们有一条方针，就是团结，在原则基础上的团结。首先是党中央内部的团结及全党团结在党中央周围。其次是党的上下组织、新老党员、新老干部、领导机关内部及武装部队的团结。七大党章写道：“中国共产党的力量，在于自</w:t>
      </w:r>
      <w:r w:rsidRPr="00C34E2C">
        <w:rPr>
          <w:rFonts w:ascii="仿宋_GB2312" w:eastAsia="仿宋_GB2312" w:hint="eastAsia"/>
          <w:sz w:val="32"/>
          <w:szCs w:val="32"/>
        </w:rPr>
        <w:lastRenderedPageBreak/>
        <w:t>己的坚强团结、意志统一、行动一致。”</w:t>
      </w:r>
    </w:p>
    <w:p w:rsidR="00C34E2C" w:rsidRPr="00C34E2C" w:rsidRDefault="00C34E2C" w:rsidP="00C34E2C">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延安时期党中央从维护党的团结出发，通过耐心细致的说服教育工作，正确处理西北中央局和陕甘宁边区政府由“运盐”产生的矛盾，统一了对解决边区财政经济问题的认识。1942年9月，为了协调边区党政关系，李维汉担任边区政府秘书长兼政策研究室主任。毛泽东同李维汉长谈，强调指出：边区的工作，“第一要讲团结”，全边区要团结在西北局周围，政府内部要团结在党组周围。</w:t>
      </w:r>
    </w:p>
    <w:p w:rsidR="00C34E2C" w:rsidRPr="00C34E2C" w:rsidRDefault="00C34E2C" w:rsidP="00C34E2C">
      <w:pPr>
        <w:spacing w:line="560" w:lineRule="exact"/>
        <w:ind w:firstLineChars="200" w:firstLine="640"/>
        <w:rPr>
          <w:rFonts w:ascii="黑体" w:eastAsia="黑体" w:hAnsi="黑体"/>
          <w:sz w:val="32"/>
          <w:szCs w:val="32"/>
        </w:rPr>
      </w:pPr>
      <w:r w:rsidRPr="00C34E2C">
        <w:rPr>
          <w:rFonts w:ascii="黑体" w:eastAsia="黑体" w:hAnsi="黑体" w:hint="eastAsia"/>
          <w:sz w:val="32"/>
          <w:szCs w:val="32"/>
        </w:rPr>
        <w:t>严明党的纪律</w:t>
      </w:r>
    </w:p>
    <w:p w:rsidR="00C34E2C" w:rsidRPr="00C34E2C" w:rsidRDefault="00C34E2C" w:rsidP="00C34E2C">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党的纪律是提高党的凝聚力、战斗力和创造力的根本保证。延安时期党所处的艰苦环境和各种挑战，更加突出地要求全体党员严格遵守纪律，为党内政治生活正常化提供了根本保证。</w:t>
      </w:r>
    </w:p>
    <w:p w:rsidR="00C34E2C" w:rsidRPr="00C34E2C" w:rsidRDefault="00C34E2C" w:rsidP="00C34E2C">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毛泽东说我们党是“一个有纪律的，有马克思列宁主义的理论武装的，采取自我批评方法的，联系人民群众的党”，毛泽东特别把有纪律放在最前面，这不是偶然的。因为这是决定党能否坚持革命、战胜敌人、争取胜利的首要条件。陈云当时也强调，遵守纪律是党员和党组织的最高责任。正是依靠严明的纪律，我们党才赢得优势，赢得人心，使陕甘宁边区呈现出党风正、军纪严、干群和的感人景象，建成了新民主主义的模范区。</w:t>
      </w:r>
    </w:p>
    <w:p w:rsidR="00C34E2C" w:rsidRPr="00C34E2C" w:rsidRDefault="00C34E2C" w:rsidP="00C34E2C">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黄克功事件是延安时期严明党的纪律的典型案例。1937年10月5日，延安抗日军政大学第六队队长黄克功，因向陕北公学女青年刘茜求婚不成，一怒之下枪杀刘茜。案件发</w:t>
      </w:r>
      <w:r w:rsidRPr="00C34E2C">
        <w:rPr>
          <w:rFonts w:ascii="仿宋_GB2312" w:eastAsia="仿宋_GB2312" w:hint="eastAsia"/>
          <w:sz w:val="32"/>
          <w:szCs w:val="32"/>
        </w:rPr>
        <w:lastRenderedPageBreak/>
        <w:t>生后，许多老红军鉴于黄克功战功卓著，主张用责罚代替枪毙。毛泽东在致边区高等法院院长雷经天的信中指出：“共产党与红军，对于自己的党员与红军成员不能不执行比较一般平民更加严格的纪律。”最终边区高等法院合议庭议决判处黄克功死刑。</w:t>
      </w:r>
    </w:p>
    <w:p w:rsidR="00C34E2C" w:rsidRPr="00C34E2C" w:rsidRDefault="00C34E2C" w:rsidP="00C34E2C">
      <w:pPr>
        <w:spacing w:line="560" w:lineRule="exact"/>
        <w:ind w:firstLineChars="200" w:firstLine="640"/>
        <w:rPr>
          <w:rFonts w:ascii="黑体" w:eastAsia="黑体" w:hAnsi="黑体"/>
          <w:sz w:val="32"/>
          <w:szCs w:val="32"/>
        </w:rPr>
      </w:pPr>
      <w:r w:rsidRPr="00C34E2C">
        <w:rPr>
          <w:rFonts w:ascii="黑体" w:eastAsia="黑体" w:hAnsi="黑体" w:hint="eastAsia"/>
          <w:sz w:val="32"/>
          <w:szCs w:val="32"/>
        </w:rPr>
        <w:t>开展批评和自我批评</w:t>
      </w:r>
    </w:p>
    <w:p w:rsidR="00C34E2C" w:rsidRPr="00C34E2C" w:rsidRDefault="00C34E2C" w:rsidP="00C34E2C">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党内矛盾和斗争是经常发生和普遍存在的。“党内如果没有矛盾和解决矛盾的思想斗争，党的生命也就停止了。”延安时期，我们党在反思历史上历次“左”、右倾错误的基础上，总结出正确处理党内矛盾的方法，即开展批评和自我批评，形成了党内政治生活的有效手段。</w:t>
      </w:r>
    </w:p>
    <w:p w:rsidR="00C34E2C" w:rsidRPr="00C34E2C" w:rsidRDefault="00C34E2C" w:rsidP="00C34E2C">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首先，客观理性地对待批评。毛泽东在《为人民服务》中说：“因为我们是为人民服务的，所以，我们如果有缺点，就不怕别人批评指出。不管是什么人，谁向我们指出都行。只要你说得对，我们就改正。你说的办法对人民有好处，我们就照你的办。”其次，正确开展批评。要本着对同志负责的原则，以与人为善的态度，实事求是、客观公正、注重实效地进行批评，反对取消党内积极思想斗争的“自由主义”“好人主义”，反对破坏党内团结的“残酷斗争”“无情打击”。最后，善于进行自我批评。“自我批评是马列主义政党的不可缺少的武器，是马克思主义方法论中最革命的最有生气的部分。”</w:t>
      </w:r>
    </w:p>
    <w:p w:rsidR="00C34E2C" w:rsidRPr="00C34E2C" w:rsidRDefault="00C34E2C" w:rsidP="00C34E2C">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延安时期党的领袖们带头进行自我批评，展现出独特的人格魅力和榜样力量。比如张闻天在党的七大上作自我检讨</w:t>
      </w:r>
      <w:r w:rsidRPr="00C34E2C">
        <w:rPr>
          <w:rFonts w:ascii="仿宋_GB2312" w:eastAsia="仿宋_GB2312" w:hint="eastAsia"/>
          <w:sz w:val="32"/>
          <w:szCs w:val="32"/>
        </w:rPr>
        <w:lastRenderedPageBreak/>
        <w:t>发言，认为内战时期的错误源于“理论脱离实际、脱离群众、缺乏自我批评的小资产阶级作风”，“对于这种错误所造成的损失，我是主要负责者之一，我是应该完全负责的，特别在发挥教条主义，反机会主义的思想斗争及后期苏维埃工作方面”。</w:t>
      </w:r>
    </w:p>
    <w:p w:rsidR="00C34E2C" w:rsidRPr="00C34E2C" w:rsidRDefault="00C34E2C" w:rsidP="00C34E2C">
      <w:pPr>
        <w:spacing w:line="560" w:lineRule="exact"/>
        <w:ind w:firstLineChars="200" w:firstLine="640"/>
        <w:rPr>
          <w:rFonts w:ascii="黑体" w:eastAsia="黑体" w:hAnsi="黑体"/>
          <w:sz w:val="32"/>
          <w:szCs w:val="32"/>
        </w:rPr>
      </w:pPr>
      <w:r w:rsidRPr="00C34E2C">
        <w:rPr>
          <w:rFonts w:ascii="黑体" w:eastAsia="黑体" w:hAnsi="黑体" w:hint="eastAsia"/>
          <w:sz w:val="32"/>
          <w:szCs w:val="32"/>
        </w:rPr>
        <w:t>正确选用干部</w:t>
      </w:r>
    </w:p>
    <w:p w:rsidR="00C34E2C" w:rsidRPr="00C34E2C" w:rsidRDefault="00C34E2C" w:rsidP="00C34E2C">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党员干部构成党内政治生活的主体，正确选用干部关系到党的事业兴衰成败，为党内政治生活正常化提供坚实组织基础。</w:t>
      </w:r>
    </w:p>
    <w:p w:rsidR="00C34E2C" w:rsidRPr="00C34E2C" w:rsidRDefault="00C34E2C" w:rsidP="00C34E2C">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五湖四海、任人唯贤是我们党选用干部的一个重要原则。延安整风中，毛泽东突出强调，要坚决反对宗派主义，在用人上要搞五湖四海，不能搞小圈子。领导干部要“注意团结那些和自己意见不同的同志一道工作”，团结的人越多越好。</w:t>
      </w:r>
    </w:p>
    <w:p w:rsidR="00C34E2C" w:rsidRPr="00C34E2C" w:rsidRDefault="00C34E2C" w:rsidP="00C34E2C">
      <w:pPr>
        <w:spacing w:line="560" w:lineRule="exact"/>
        <w:ind w:firstLineChars="200" w:firstLine="640"/>
        <w:rPr>
          <w:rFonts w:ascii="仿宋_GB2312" w:eastAsia="仿宋_GB2312"/>
          <w:sz w:val="32"/>
          <w:szCs w:val="32"/>
        </w:rPr>
      </w:pPr>
      <w:r w:rsidRPr="00C34E2C">
        <w:rPr>
          <w:rFonts w:ascii="仿宋_GB2312" w:eastAsia="仿宋_GB2312" w:hint="eastAsia"/>
          <w:sz w:val="32"/>
          <w:szCs w:val="32"/>
        </w:rPr>
        <w:t>在正确干部原则指引下，延安时期我们党以广阔的视野和博大的胸怀，广开进贤之路，把各方面优秀人才集聚到党和根据地的事业中来，有效地推动了党内政治生活的正常开展。</w:t>
      </w:r>
    </w:p>
    <w:p w:rsidR="00EC525B" w:rsidRDefault="00C34E2C" w:rsidP="00C34E2C">
      <w:pPr>
        <w:spacing w:line="560" w:lineRule="exact"/>
        <w:ind w:firstLineChars="200" w:firstLine="640"/>
        <w:rPr>
          <w:rFonts w:ascii="仿宋_GB2312" w:eastAsia="仿宋_GB2312"/>
          <w:sz w:val="32"/>
          <w:szCs w:val="32"/>
        </w:rPr>
        <w:sectPr w:rsidR="00EC525B" w:rsidSect="0061465B">
          <w:pgSz w:w="11906" w:h="16838"/>
          <w:pgMar w:top="1440" w:right="1800" w:bottom="1440" w:left="1800" w:header="851" w:footer="992" w:gutter="0"/>
          <w:cols w:space="425"/>
          <w:docGrid w:type="lines" w:linePitch="312"/>
        </w:sectPr>
      </w:pPr>
      <w:r w:rsidRPr="00C34E2C">
        <w:rPr>
          <w:rFonts w:ascii="仿宋_GB2312" w:eastAsia="仿宋_GB2312" w:hint="eastAsia"/>
          <w:sz w:val="32"/>
          <w:szCs w:val="32"/>
        </w:rPr>
        <w:t>当前，严肃党内政治生活，需要借鉴延安时期党内政治生活的优良传统，结合全面从严治党的新实践，在观念行为方面进行创造性转化和在法规制度方面进行创新性发展。</w:t>
      </w:r>
    </w:p>
    <w:p w:rsidR="00EC525B" w:rsidRPr="00EC525B" w:rsidRDefault="00EC525B" w:rsidP="00EC525B">
      <w:pPr>
        <w:spacing w:line="560" w:lineRule="exact"/>
        <w:jc w:val="center"/>
        <w:rPr>
          <w:rFonts w:ascii="方正小标宋简体" w:eastAsia="方正小标宋简体"/>
          <w:sz w:val="44"/>
          <w:szCs w:val="44"/>
        </w:rPr>
      </w:pPr>
      <w:r w:rsidRPr="00EC525B">
        <w:rPr>
          <w:rFonts w:ascii="方正小标宋简体" w:eastAsia="方正小标宋简体" w:hint="eastAsia"/>
          <w:sz w:val="44"/>
          <w:szCs w:val="44"/>
        </w:rPr>
        <w:lastRenderedPageBreak/>
        <w:t>延安精神仍然是当代文化的内核</w:t>
      </w:r>
    </w:p>
    <w:p w:rsidR="00EC525B" w:rsidRDefault="00EC525B" w:rsidP="00EC525B">
      <w:pPr>
        <w:overflowPunct w:val="0"/>
        <w:spacing w:line="560" w:lineRule="exact"/>
        <w:ind w:firstLineChars="200" w:firstLine="640"/>
        <w:rPr>
          <w:rFonts w:ascii="仿宋_GB2312" w:eastAsia="仿宋_GB2312"/>
          <w:sz w:val="32"/>
          <w:szCs w:val="32"/>
        </w:rPr>
      </w:pPr>
    </w:p>
    <w:p w:rsidR="00EC525B" w:rsidRPr="00EC525B" w:rsidRDefault="00EC525B" w:rsidP="00EC525B">
      <w:pPr>
        <w:overflowPunct w:val="0"/>
        <w:spacing w:line="560" w:lineRule="exact"/>
        <w:ind w:firstLineChars="200" w:firstLine="640"/>
        <w:rPr>
          <w:rFonts w:ascii="仿宋_GB2312" w:eastAsia="仿宋_GB2312"/>
          <w:sz w:val="32"/>
          <w:szCs w:val="32"/>
        </w:rPr>
      </w:pPr>
      <w:r w:rsidRPr="00EC525B">
        <w:rPr>
          <w:rFonts w:ascii="仿宋_GB2312" w:eastAsia="仿宋_GB2312" w:hint="eastAsia"/>
          <w:sz w:val="32"/>
          <w:szCs w:val="32"/>
        </w:rPr>
        <w:t>延安精神诞生于20世纪三四十年代，是中国共产党把马克思主义普遍真理与中国革命的具体实践相结合的产物，是中国化了的马克思主义——毛泽东思想的重要组成部分，是中国共产党革命精神体系的核心内容。现在，有人逐渐淡忘了延安精神，认为“延安精神是革命年代的理论，已不适应改革开放的需要”，“艰苦奋斗过时了，要及时行乐”。我们不禁要问：“延安精神真的过时了吗？”回答是否定的。</w:t>
      </w:r>
    </w:p>
    <w:p w:rsidR="00EC525B" w:rsidRPr="00EC525B" w:rsidRDefault="00EC525B" w:rsidP="00EC525B">
      <w:pPr>
        <w:overflowPunct w:val="0"/>
        <w:spacing w:line="560" w:lineRule="exact"/>
        <w:ind w:firstLineChars="200" w:firstLine="640"/>
        <w:rPr>
          <w:rFonts w:ascii="仿宋_GB2312" w:eastAsia="仿宋_GB2312"/>
          <w:sz w:val="32"/>
          <w:szCs w:val="32"/>
        </w:rPr>
      </w:pPr>
      <w:r w:rsidRPr="00EC525B">
        <w:rPr>
          <w:rFonts w:ascii="仿宋_GB2312" w:eastAsia="仿宋_GB2312" w:hint="eastAsia"/>
          <w:sz w:val="32"/>
          <w:szCs w:val="32"/>
        </w:rPr>
        <w:t>伴随着社会环境和历史条件的变化，延安精神的一些具体表现形式确实已经不太适应新的时代要求了，但延安精神作为中国共产党在新民主主义时期创造和培育的精神文化成果，是中华民族优秀传统文化跨时代的飞跃。这方面的内容仍然是当代文化的内核，仍然是推动中国特色社会主义文化大发展大繁荣的强大动力。</w:t>
      </w:r>
    </w:p>
    <w:p w:rsidR="00EC525B" w:rsidRPr="00EC525B" w:rsidRDefault="00EC525B" w:rsidP="00EC525B">
      <w:pPr>
        <w:overflowPunct w:val="0"/>
        <w:spacing w:line="560" w:lineRule="exact"/>
        <w:ind w:firstLineChars="200" w:firstLine="640"/>
        <w:rPr>
          <w:rFonts w:ascii="仿宋_GB2312" w:eastAsia="仿宋_GB2312"/>
          <w:sz w:val="32"/>
          <w:szCs w:val="32"/>
        </w:rPr>
      </w:pPr>
      <w:r w:rsidRPr="00EC525B">
        <w:rPr>
          <w:rFonts w:ascii="仿宋_GB2312" w:eastAsia="仿宋_GB2312" w:hint="eastAsia"/>
          <w:sz w:val="32"/>
          <w:szCs w:val="32"/>
        </w:rPr>
        <w:t>首先，坚定共产主义和中国特色社会主义共同理想，是推动社会主义文化大发展的思想基础。习近平同志曾在一些讲话中提到，“革命理想高于天”、“有一个道理要反复讲，就是党的干部必须永不动摇信仰，矢志不渝为中国特色社会主义共同理想而奋斗”。没有远大理想，不是合格的共产党员；离开现实工作而空谈远大理想，也不是合格的共产党员。理想信念是一个国家、民族和政党团结奋斗的精神旗帜，理想信念动摇是最危险的动摇。我们党90多年的历史中，一代又一代共产党人不惜流血牺牲，靠的就是对共产主义的坚</w:t>
      </w:r>
      <w:r w:rsidRPr="00EC525B">
        <w:rPr>
          <w:rFonts w:ascii="仿宋_GB2312" w:eastAsia="仿宋_GB2312" w:hint="eastAsia"/>
          <w:sz w:val="32"/>
          <w:szCs w:val="32"/>
        </w:rPr>
        <w:lastRenderedPageBreak/>
        <w:t>定信仰，为的就是实现国家富强、民族振兴、人民幸福的伟大理想。在当今世界各种思想文化交流交融交锋日益频繁的背景下，国与国之间有形的经济、军事、科技竞争固然激烈，无形的思想、价值较量更加惊心动魄。特别是当苏联解体后不久，西方学者匆匆宣布历史已经终结于资本主义的理想时，精神价值的核心地位就更加水落石出了。延安精神的灵魂是坚持马克思主义的信念和共产主义的理想。延安时期，无数革命志士正是靠着对共产主义的理想信念，抛头颅、洒热血，最终取得了新民主主义革命的胜利。改革开放以来，随着经济体制深刻变革、社会结构深刻变动、利益格局深刻调整、思想观念深刻变化，一些领域道德失范、诚信缺失，一些社会成员人生观、价值观扭曲，坚持社会主义先进文化前进方向的重要性更加凸显，以主旋律引领多样化的要求更为迫切。正如习近平同志在10月15日的文艺座谈会上指出的，文艺不能在市场经济大潮中迷失方向，不能在为什么人的问题上发生偏差，否则文艺就没有生命力。中华优秀传统文化是中华民族的精神命脉，是涵养社会主义核心价值观的重要源泉，也是我们在世界文化激荡中站稳脚跟的坚实根基。理想的滑坡是最危险的滑坡，信仰的动摇是最致命的动摇。因此，我们必须坚持以先进文化引领方向，不断发展壮大社会主义主流思想文化，保持我国社会主义文化的先进性和生命力，为发展中国特色社会主义事业提供思想保证、精神动力、舆论支持。对于延安精神的大力弘扬和创新，是我们坚定理想信仰的基本前提，在全社会可以形成强大的凝聚</w:t>
      </w:r>
      <w:r w:rsidRPr="00EC525B">
        <w:rPr>
          <w:rFonts w:ascii="仿宋_GB2312" w:eastAsia="仿宋_GB2312" w:hint="eastAsia"/>
          <w:sz w:val="32"/>
          <w:szCs w:val="32"/>
        </w:rPr>
        <w:lastRenderedPageBreak/>
        <w:t>力和号召力，为新时期的文化大发展提供强大精神动力。</w:t>
      </w:r>
    </w:p>
    <w:p w:rsidR="00EC525B" w:rsidRPr="00EC525B" w:rsidRDefault="00EC525B" w:rsidP="00EC525B">
      <w:pPr>
        <w:overflowPunct w:val="0"/>
        <w:spacing w:line="560" w:lineRule="exact"/>
        <w:ind w:firstLineChars="200" w:firstLine="640"/>
        <w:rPr>
          <w:rFonts w:ascii="仿宋_GB2312" w:eastAsia="仿宋_GB2312"/>
          <w:sz w:val="32"/>
          <w:szCs w:val="32"/>
        </w:rPr>
      </w:pPr>
      <w:r w:rsidRPr="00EC525B">
        <w:rPr>
          <w:rFonts w:ascii="仿宋_GB2312" w:eastAsia="仿宋_GB2312" w:hint="eastAsia"/>
          <w:sz w:val="32"/>
          <w:szCs w:val="32"/>
        </w:rPr>
        <w:t>其次，坚持人民的利益高于一切，坚持一切从人民的根本利益出发，从人民的实际需求出发，真心实意地帮助人民群众实现利益，这是延安精神的主要内容。文化离不开大众，大众需要文化。坚持中国特色社会主义文化发展道路，必须坚持人民在文化建设中的主体作用，坚持文化发展为了人民，文化发展依靠人民，文化发展成果由人民共享，这是中国共产党为人民服务的宗旨在建设社会主义先进文化中应有的体现。一是尊重人民群众的主体地位，把维护人民群众的利益作为我们一切工作的出发点，鼓励广大文化工作者贴近生活、贴近实际、贴近群众，坚持文化发展为了人民群众，文化发展依靠人民群众，文化发展的效果由人民群众来评判，发展的成果由人民群众共享。二是发挥人民群众的主观能动性，依靠人民群众的创新精神促进文化的大发展。发挥人民群众的主体地位，尊重劳动、尊重知识、尊重人才、尊重创造，调动人民群众的积极性、主动性和创造性，鼓励广大人民群众的自觉性和主动性，这是我们推动文化大发展大繁荣的活水源头。</w:t>
      </w:r>
    </w:p>
    <w:p w:rsidR="00EC525B" w:rsidRDefault="00EC525B" w:rsidP="00EC525B">
      <w:pPr>
        <w:overflowPunct w:val="0"/>
        <w:spacing w:line="560" w:lineRule="exact"/>
        <w:ind w:firstLineChars="200" w:firstLine="640"/>
        <w:rPr>
          <w:rFonts w:ascii="仿宋_GB2312" w:eastAsia="仿宋_GB2312"/>
          <w:sz w:val="32"/>
          <w:szCs w:val="32"/>
        </w:rPr>
        <w:sectPr w:rsidR="00EC525B" w:rsidSect="0061465B">
          <w:pgSz w:w="11906" w:h="16838"/>
          <w:pgMar w:top="1440" w:right="1800" w:bottom="1440" w:left="1800" w:header="851" w:footer="992" w:gutter="0"/>
          <w:cols w:space="425"/>
          <w:docGrid w:type="lines" w:linePitch="312"/>
        </w:sectPr>
      </w:pPr>
      <w:r w:rsidRPr="00EC525B">
        <w:rPr>
          <w:rFonts w:ascii="仿宋_GB2312" w:eastAsia="仿宋_GB2312" w:hint="eastAsia"/>
          <w:sz w:val="32"/>
          <w:szCs w:val="32"/>
        </w:rPr>
        <w:t>再次，艰苦奋斗、改革创新是推动社会主义文化大发展的动力源泉。“自力更生、艰苦奋斗”的创业精神是延安精神的突出特点，也是中国共产党人的英雄本色。创新首先要有创新观念，要坚持解放思想、实事求是、与时俱进，用改革的精神激励自己，用发展的要求审视自己，用创新的方法完善自己。时代在发展，社会在前进，文化发展的环境、对</w:t>
      </w:r>
      <w:r w:rsidRPr="00EC525B">
        <w:rPr>
          <w:rFonts w:ascii="仿宋_GB2312" w:eastAsia="仿宋_GB2312" w:hint="eastAsia"/>
          <w:sz w:val="32"/>
          <w:szCs w:val="32"/>
        </w:rPr>
        <w:lastRenderedPageBreak/>
        <w:t>象、任务、渠道都发生了很大的变化，必须适应新形势新情况，按照文化事业和文化产业的发展要求，创新内容、创新形式；同时，理论创新是文化创新的根本，只有进行理论创新，才能推动文化创新、制度创新、科技创新。“创新是一个民族进步的灵魂，是一个国家兴旺发达的不竭动力，也是一个政党永葆生机的源泉。”推动文化大发展大繁荣也必须坚决抵制粗制滥造和粗俗、低俗、媚俗等作品，坚决抵制虚假繁荣，正确处理社会效益和经济效益的关系，深入进行职业道德和职业精神教育，强化政策、制度和纪律的导向性。坚持发扬艰苦奋斗、独立自主的精神，就要创新文化发展理念，创新文化管理模式和文化体制，不断地解放生产力和发展生产力，掌握促进文化发展的核心技术和关键技能，提高自主创新的能力，增强社会主义文化的吸引力和凝聚力，提高中华文化的软实力，不断为中国特色社会主义文化大发展大繁荣开创新的局面。</w:t>
      </w:r>
    </w:p>
    <w:p w:rsidR="00EC525B" w:rsidRPr="00EC525B" w:rsidRDefault="00EC525B" w:rsidP="00EC525B">
      <w:pPr>
        <w:spacing w:line="560" w:lineRule="exact"/>
        <w:jc w:val="center"/>
        <w:rPr>
          <w:rFonts w:ascii="方正小标宋简体" w:eastAsia="方正小标宋简体"/>
          <w:sz w:val="44"/>
          <w:szCs w:val="44"/>
        </w:rPr>
      </w:pPr>
      <w:r w:rsidRPr="00EC525B">
        <w:rPr>
          <w:rFonts w:ascii="方正小标宋简体" w:eastAsia="方正小标宋简体" w:hint="eastAsia"/>
          <w:sz w:val="44"/>
          <w:szCs w:val="44"/>
        </w:rPr>
        <w:lastRenderedPageBreak/>
        <w:t>弘扬延安精神 推动实现中国梦</w:t>
      </w:r>
    </w:p>
    <w:p w:rsidR="00EC525B" w:rsidRDefault="00EC525B" w:rsidP="00EC525B">
      <w:pPr>
        <w:spacing w:line="560" w:lineRule="exact"/>
        <w:ind w:firstLineChars="200" w:firstLine="420"/>
      </w:pPr>
    </w:p>
    <w:p w:rsidR="00EC525B" w:rsidRPr="00EC525B" w:rsidRDefault="00EC525B" w:rsidP="00EC525B">
      <w:pPr>
        <w:spacing w:line="560" w:lineRule="exact"/>
        <w:ind w:firstLineChars="200" w:firstLine="640"/>
        <w:rPr>
          <w:rFonts w:ascii="仿宋_GB2312" w:eastAsia="仿宋_GB2312"/>
          <w:sz w:val="32"/>
          <w:szCs w:val="32"/>
        </w:rPr>
      </w:pPr>
      <w:r w:rsidRPr="00EC525B">
        <w:rPr>
          <w:rFonts w:ascii="仿宋_GB2312" w:eastAsia="仿宋_GB2312" w:hint="eastAsia"/>
          <w:sz w:val="32"/>
          <w:szCs w:val="32"/>
        </w:rPr>
        <w:t>党的十八大以来，以习近平同志为总书记的党中央继往开来、高瞻远瞩，着眼于中国的长远发展，明确提出了实现中华民族伟大复兴中国梦的奋斗目标,并强调“实现中国梦必须走中国道路，必须弘扬中国精神，必须凝聚中国力量”。延安精神是中国共产党在延安时期创造和培育的重要精神成果。它既是中国共产党性质宗旨和作风的集中体现，也是中国精神的集中体现，更是现阶段推动实现中国梦的强大精神力量。</w:t>
      </w:r>
    </w:p>
    <w:p w:rsidR="00EC525B" w:rsidRPr="00EC525B" w:rsidRDefault="00EC525B" w:rsidP="00EC525B">
      <w:pPr>
        <w:spacing w:line="560" w:lineRule="exact"/>
        <w:ind w:firstLineChars="200" w:firstLine="640"/>
        <w:rPr>
          <w:rFonts w:ascii="黑体" w:eastAsia="黑体" w:hAnsi="黑体"/>
          <w:sz w:val="32"/>
          <w:szCs w:val="32"/>
        </w:rPr>
      </w:pPr>
      <w:r w:rsidRPr="00EC525B">
        <w:rPr>
          <w:rFonts w:ascii="黑体" w:eastAsia="黑体" w:hAnsi="黑体" w:hint="eastAsia"/>
          <w:sz w:val="32"/>
          <w:szCs w:val="32"/>
        </w:rPr>
        <w:t>一、延安精神的内涵</w:t>
      </w:r>
    </w:p>
    <w:p w:rsidR="00EC525B" w:rsidRPr="00EC525B" w:rsidRDefault="00EC525B" w:rsidP="00EC525B">
      <w:pPr>
        <w:spacing w:line="560" w:lineRule="exact"/>
        <w:ind w:firstLineChars="200" w:firstLine="640"/>
        <w:rPr>
          <w:rFonts w:ascii="仿宋_GB2312" w:eastAsia="仿宋_GB2312"/>
          <w:sz w:val="32"/>
          <w:szCs w:val="32"/>
        </w:rPr>
      </w:pPr>
      <w:r w:rsidRPr="00EC525B">
        <w:rPr>
          <w:rFonts w:ascii="仿宋_GB2312" w:eastAsia="仿宋_GB2312" w:hint="eastAsia"/>
          <w:sz w:val="32"/>
          <w:szCs w:val="32"/>
        </w:rPr>
        <w:t>延安精神产生于20世纪三四十年代，是中国共产党把马克思主义普遍真理与中国革命的具体实践相结合的产物。延安精神与井冈山精神、长征精神等一脉相承，体现了马克思主义的世界观、共产主义的理想信念和高尚的道德情操，是中国共产党革命精神体系的核心内容之一。同时，延安精神也是中华民族在五千多年的文明发展进程中特别是在近代以来抵御外侮的斗争实践中，形成的以爱国主义为核心的伟大民族精神的重要组成部分。因此，延安精神集中反映着中国共产党人的世界观、人生观和价值观，并且具有鲜明的中国气派和中国风格。其中，坚定正确的政治方向是延安精神的灵魂，解放思想、实事求是的思想路线是延安精神的精髓，全心全意为人民服务的宗旨是延安精神的核心，自力更生、艰苦奋斗的创业精神是延安精神的本色。</w:t>
      </w:r>
    </w:p>
    <w:p w:rsidR="00EC525B" w:rsidRPr="00EC525B" w:rsidRDefault="00EC525B" w:rsidP="00EC525B">
      <w:pPr>
        <w:spacing w:line="560" w:lineRule="exact"/>
        <w:ind w:firstLineChars="200" w:firstLine="640"/>
        <w:rPr>
          <w:rFonts w:ascii="仿宋_GB2312" w:eastAsia="仿宋_GB2312"/>
          <w:sz w:val="32"/>
          <w:szCs w:val="32"/>
        </w:rPr>
      </w:pPr>
      <w:r w:rsidRPr="00EC525B">
        <w:rPr>
          <w:rFonts w:ascii="仿宋_GB2312" w:eastAsia="仿宋_GB2312" w:hint="eastAsia"/>
          <w:sz w:val="32"/>
          <w:szCs w:val="32"/>
        </w:rPr>
        <w:lastRenderedPageBreak/>
        <w:t>延安精神在新民主主义革命时期发挥了巨大的作用，在新中国的建设事业中也发挥了不可替代的作用。今天，在全面建成小康社会、实现中华民族伟大复兴中国梦的征程中，我们仍需大力弘扬延安精神。</w:t>
      </w:r>
    </w:p>
    <w:p w:rsidR="00EC525B" w:rsidRPr="00EC525B" w:rsidRDefault="00EC525B" w:rsidP="00EC525B">
      <w:pPr>
        <w:spacing w:line="560" w:lineRule="exact"/>
        <w:ind w:firstLineChars="200" w:firstLine="640"/>
        <w:rPr>
          <w:rFonts w:ascii="黑体" w:eastAsia="黑体" w:hAnsi="黑体"/>
          <w:sz w:val="32"/>
          <w:szCs w:val="32"/>
        </w:rPr>
      </w:pPr>
      <w:r w:rsidRPr="00EC525B">
        <w:rPr>
          <w:rFonts w:ascii="黑体" w:eastAsia="黑体" w:hAnsi="黑体" w:hint="eastAsia"/>
          <w:sz w:val="32"/>
          <w:szCs w:val="32"/>
        </w:rPr>
        <w:t>二、延安精神在新的历史条件下的时代价值</w:t>
      </w:r>
    </w:p>
    <w:p w:rsidR="00EC525B" w:rsidRPr="00EC525B" w:rsidRDefault="00EC525B" w:rsidP="00EC525B">
      <w:pPr>
        <w:spacing w:line="560" w:lineRule="exact"/>
        <w:ind w:firstLineChars="200" w:firstLine="640"/>
        <w:rPr>
          <w:rFonts w:ascii="仿宋_GB2312" w:eastAsia="仿宋_GB2312"/>
          <w:sz w:val="32"/>
          <w:szCs w:val="32"/>
        </w:rPr>
      </w:pPr>
      <w:r w:rsidRPr="00EC525B">
        <w:rPr>
          <w:rFonts w:ascii="仿宋_GB2312" w:eastAsia="仿宋_GB2312" w:hint="eastAsia"/>
          <w:sz w:val="32"/>
          <w:szCs w:val="32"/>
        </w:rPr>
        <w:t>习近平同志2009年在陕西调研时强调：“伟大的延安精神是党的性质和宗旨的集中体现，是党的优良传统和作风的集中体现。要结合新的实际大力弘扬延安精神，以求真务实作风切实加强和改进新形势下党的建设，为推动科学发展、促进社会和谐提供强大精神动力和坚强组织保证。”延安精神虽然形成于革命战争年代，但具有超越时空的恒久价值，不仅是我们党领导中国革命取得胜利的重要法宝，而且是实现中华民族伟大复兴中国梦的强大动力。在新的历史条件下，我们要从更深广的视角来理解和研究延安精神的时代价值。</w:t>
      </w:r>
    </w:p>
    <w:p w:rsidR="00EC525B" w:rsidRPr="00EC525B" w:rsidRDefault="00EC525B" w:rsidP="00EC525B">
      <w:pPr>
        <w:spacing w:line="560" w:lineRule="exact"/>
        <w:ind w:firstLineChars="200" w:firstLine="640"/>
        <w:rPr>
          <w:rFonts w:ascii="仿宋_GB2312" w:eastAsia="仿宋_GB2312"/>
          <w:sz w:val="32"/>
          <w:szCs w:val="32"/>
        </w:rPr>
      </w:pPr>
      <w:r w:rsidRPr="00EC525B">
        <w:rPr>
          <w:rFonts w:ascii="仿宋_GB2312" w:eastAsia="仿宋_GB2312" w:hint="eastAsia"/>
          <w:sz w:val="32"/>
          <w:szCs w:val="32"/>
        </w:rPr>
        <w:t>延安精神在传承发展。延安精神起源于延安，但并不是一个地域性的概念，它是属于整个中华民族的精神财富。延安精神作为一种精神，伴随着社会环境和历史条件的变化，有些表现形式会发生变化，但坚定共同的理想信念、全心全意为人民服务的宗旨观念在当今社会仍然有着重要作用。“特别能吃苦，特别能战斗，特别能攻关，特别能奉献”的载人航天精神、“自强不息，顽强拼搏，万众一心，同舟共济，自力更生，艰苦奋斗”的抗震救灾精神，与延安精神同根而生，都是民族精神在新的历史条件下的发展和传承。</w:t>
      </w:r>
    </w:p>
    <w:p w:rsidR="00EC525B" w:rsidRPr="00EC525B" w:rsidRDefault="00EC525B" w:rsidP="00EC525B">
      <w:pPr>
        <w:spacing w:line="560" w:lineRule="exact"/>
        <w:ind w:firstLineChars="200" w:firstLine="640"/>
        <w:rPr>
          <w:rFonts w:ascii="仿宋_GB2312" w:eastAsia="仿宋_GB2312"/>
          <w:sz w:val="32"/>
          <w:szCs w:val="32"/>
        </w:rPr>
      </w:pPr>
      <w:r w:rsidRPr="00EC525B">
        <w:rPr>
          <w:rFonts w:ascii="仿宋_GB2312" w:eastAsia="仿宋_GB2312" w:hint="eastAsia"/>
          <w:sz w:val="32"/>
          <w:szCs w:val="32"/>
        </w:rPr>
        <w:t>延安精神的精髓永不过时。延安精神本质上是中国共产</w:t>
      </w:r>
      <w:r w:rsidRPr="00EC525B">
        <w:rPr>
          <w:rFonts w:ascii="仿宋_GB2312" w:eastAsia="仿宋_GB2312" w:hint="eastAsia"/>
          <w:sz w:val="32"/>
          <w:szCs w:val="32"/>
        </w:rPr>
        <w:lastRenderedPageBreak/>
        <w:t>党领导人民为实现共产主义远大理想和中国特色社会主义共同理想而不懈奋斗的精神。延安精神与中国共产党的性质和宗旨、纲领和路线、传统和作风紧密相连，体现着党的先进性，有利于增强党的战斗力，是中国共产党人克敌制胜的重要武器。坚定正确的政治方向，解放思想、实事求是的思想路线，全心全意为人民服务的宗旨，自力更生、艰苦奋斗的创业精神，这些永远不会过时。</w:t>
      </w:r>
    </w:p>
    <w:p w:rsidR="00EC525B" w:rsidRPr="00EC525B" w:rsidRDefault="00EC525B" w:rsidP="00EC525B">
      <w:pPr>
        <w:spacing w:line="560" w:lineRule="exact"/>
        <w:ind w:firstLineChars="200" w:firstLine="640"/>
        <w:rPr>
          <w:rFonts w:ascii="仿宋_GB2312" w:eastAsia="仿宋_GB2312"/>
          <w:sz w:val="32"/>
          <w:szCs w:val="32"/>
        </w:rPr>
      </w:pPr>
      <w:r w:rsidRPr="00EC525B">
        <w:rPr>
          <w:rFonts w:ascii="仿宋_GB2312" w:eastAsia="仿宋_GB2312" w:hint="eastAsia"/>
          <w:sz w:val="32"/>
          <w:szCs w:val="32"/>
        </w:rPr>
        <w:t>延安精神是实现中国梦的强大精神力量。我们党之所以能由小到大、由弱到强，从挫折中奋起、在逆境中成熟，是因为有实事求是的思想路线、全心全意为人民服务的宗旨和自力更生、艰苦奋斗精神的激励。当前，我国经济社会发展面临着一系列矛盾和挑战。要使每个人都实现自己的中国梦，每个阶层、群体都平等地享有实现梦想的权利和机会，使发展成果更多更公平惠及全体人民，就要求我们党时刻注意倾听人民呼声，真诚回应人民期待，树立起攻坚克难的坚定信心，凝聚起奋勇前进的强大力量。</w:t>
      </w:r>
    </w:p>
    <w:p w:rsidR="00EC525B" w:rsidRPr="00EC525B" w:rsidRDefault="00EC525B" w:rsidP="00EC525B">
      <w:pPr>
        <w:spacing w:line="560" w:lineRule="exact"/>
        <w:ind w:firstLineChars="200" w:firstLine="640"/>
        <w:rPr>
          <w:rFonts w:ascii="黑体" w:eastAsia="黑体" w:hAnsi="黑体"/>
          <w:sz w:val="32"/>
          <w:szCs w:val="32"/>
        </w:rPr>
      </w:pPr>
      <w:r w:rsidRPr="00EC525B">
        <w:rPr>
          <w:rFonts w:ascii="黑体" w:eastAsia="黑体" w:hAnsi="黑体" w:hint="eastAsia"/>
          <w:sz w:val="32"/>
          <w:szCs w:val="32"/>
        </w:rPr>
        <w:t>三、在实现中国梦的征程中继续坚持和大力弘扬延安精神</w:t>
      </w:r>
    </w:p>
    <w:p w:rsidR="00EC525B" w:rsidRPr="00EC525B" w:rsidRDefault="00EC525B" w:rsidP="00EC525B">
      <w:pPr>
        <w:spacing w:line="560" w:lineRule="exact"/>
        <w:ind w:firstLineChars="200" w:firstLine="640"/>
        <w:rPr>
          <w:rFonts w:ascii="仿宋_GB2312" w:eastAsia="仿宋_GB2312"/>
          <w:sz w:val="32"/>
          <w:szCs w:val="32"/>
        </w:rPr>
      </w:pPr>
      <w:r w:rsidRPr="00EC525B">
        <w:rPr>
          <w:rFonts w:ascii="仿宋_GB2312" w:eastAsia="仿宋_GB2312" w:hint="eastAsia"/>
          <w:sz w:val="32"/>
          <w:szCs w:val="32"/>
        </w:rPr>
        <w:t>坚定共产主义远大理想和中国特色社会主义共同理想。衡量一名共产党员、一名领导干部是否具有共产主义远大理想，是有客观标准的，那就要看他能否坚持全心全意为人民服务的根本宗旨，能否吃苦在前、享受在后，能否勤奋工作、廉洁奉公，能否为理想而奋不顾身去拼搏奋斗、去献出自己的全部精力乃至生命。随着经济体制深刻变革、社会结构深</w:t>
      </w:r>
      <w:r w:rsidRPr="00EC525B">
        <w:rPr>
          <w:rFonts w:ascii="仿宋_GB2312" w:eastAsia="仿宋_GB2312" w:hint="eastAsia"/>
          <w:sz w:val="32"/>
          <w:szCs w:val="32"/>
        </w:rPr>
        <w:lastRenderedPageBreak/>
        <w:t>刻变动、利益格局深刻调整、思想观念深刻变化，一些领域道德失范、诚信缺失，一些社会成员人生观、价值观扭曲。理想的滑坡是最危险的滑坡，信仰的动摇是最致命的动摇。对延安精神的继承和创新，有助于我们弘扬共产党人的崇高品德和伟大情怀，有助于在全社会形成强大的凝聚力和号召力，为实现中国梦提供思想理论上的保证。</w:t>
      </w:r>
    </w:p>
    <w:p w:rsidR="00EC525B" w:rsidRPr="00EC525B" w:rsidRDefault="00EC525B" w:rsidP="00EC525B">
      <w:pPr>
        <w:spacing w:line="560" w:lineRule="exact"/>
        <w:ind w:firstLineChars="200" w:firstLine="640"/>
        <w:rPr>
          <w:rFonts w:ascii="仿宋_GB2312" w:eastAsia="仿宋_GB2312"/>
          <w:sz w:val="32"/>
          <w:szCs w:val="32"/>
        </w:rPr>
      </w:pPr>
      <w:r w:rsidRPr="00EC525B">
        <w:rPr>
          <w:rFonts w:ascii="仿宋_GB2312" w:eastAsia="仿宋_GB2312" w:hint="eastAsia"/>
          <w:sz w:val="32"/>
          <w:szCs w:val="32"/>
        </w:rPr>
        <w:t>坚持全心全意为人民服务的宗旨。全心全意为人民服务是延安精神的核心。坚持人民的利益高于一切，坚持一切从人民的根本利益出发、从人民的实际需求出发，真心实意地帮助人民群众实现利益，这是延安精神的主要内容。正因为如此，我们党在延安时期乃至整个新民主主义革命时期，都受到人民群众的真心拥护，得到人民群众的广泛支持，最终取得了中国革命的胜利。习近平总书记鲜明地提出，人民群众对美好生活的向往，就是我们的奋斗目标；中国梦归根到底是人民的梦，必须紧紧依靠人民来实现，必须不断为人民造福。实现中国梦是我们党向人民作出的庄严承诺，承载着全国十几亿人民过上更加美好生活的新期待。目前，全党深入开展的群众路线教育实践活动，旨在集中解决形式主义、官僚主义、享乐主义和奢靡之风等方面的突出问题，促进党风政风的转变，这将极大地提高党在人民群众中的威信，使全党具有更加强大的凝聚力、创造力和战斗力，更好地带领人民群众朝着中国梦的共同理想稳步前进。</w:t>
      </w:r>
    </w:p>
    <w:p w:rsidR="00EC525B" w:rsidRDefault="00EC525B" w:rsidP="00EC525B">
      <w:pPr>
        <w:spacing w:line="560" w:lineRule="exact"/>
        <w:ind w:firstLineChars="200" w:firstLine="640"/>
        <w:rPr>
          <w:rFonts w:ascii="仿宋_GB2312" w:eastAsia="仿宋_GB2312"/>
          <w:sz w:val="32"/>
          <w:szCs w:val="32"/>
        </w:rPr>
        <w:sectPr w:rsidR="00EC525B" w:rsidSect="0061465B">
          <w:pgSz w:w="11906" w:h="16838"/>
          <w:pgMar w:top="1440" w:right="1800" w:bottom="1440" w:left="1800" w:header="851" w:footer="992" w:gutter="0"/>
          <w:cols w:space="425"/>
          <w:docGrid w:type="lines" w:linePitch="312"/>
        </w:sectPr>
      </w:pPr>
      <w:r w:rsidRPr="00EC525B">
        <w:rPr>
          <w:rFonts w:ascii="仿宋_GB2312" w:eastAsia="仿宋_GB2312" w:hint="eastAsia"/>
          <w:sz w:val="32"/>
          <w:szCs w:val="32"/>
        </w:rPr>
        <w:t>坚持艰苦奋斗、开拓创新。延安时期，以毛泽东为代表的中国共产党人不断解放思想、改革创新，在政治上打破了</w:t>
      </w:r>
      <w:r w:rsidRPr="00EC525B">
        <w:rPr>
          <w:rFonts w:ascii="仿宋_GB2312" w:eastAsia="仿宋_GB2312" w:hint="eastAsia"/>
          <w:sz w:val="32"/>
          <w:szCs w:val="32"/>
        </w:rPr>
        <w:lastRenderedPageBreak/>
        <w:t>共产国际的教条主义束缚，建立了抗日民主统一战线的战略方针；在经济上打破了国民党的封锁，开展“自己动手，丰衣足食”的大生产运动；在思想上坚持解放思想、实事求是，开展了延安整风运动，进而摆脱了把马克思主义教条化，把共产国际神圣化的错误思想，独立自主地制定了一系列符合中国国情的路线方针政策。现在，我们党领导的中国特色社会主义伟大事业，更是前无古人的事业，实现全面建成小康社会和中华民族伟大复兴的中国梦，要求我们党始终走在时代前列，进一步坚持解放思想、改革创新，紧紧把握时代脉搏，以改革创新的精神加强自身建设，不断增强自我净化、自我完善、自我革新、自我提高的能力，教育引导党员干部做社会主义道德的示范者、诚信风尚的引领者，公平正义的维护者，以实际行动彰显共产党人的人格力量，为实现中国梦不断注入强大的精神力量。</w:t>
      </w:r>
    </w:p>
    <w:p w:rsidR="00EC525B" w:rsidRPr="00EC525B" w:rsidRDefault="00EC525B" w:rsidP="00EC525B">
      <w:pPr>
        <w:spacing w:line="560" w:lineRule="exact"/>
        <w:jc w:val="center"/>
        <w:rPr>
          <w:rFonts w:ascii="方正小标宋简体" w:eastAsia="方正小标宋简体"/>
          <w:sz w:val="44"/>
          <w:szCs w:val="44"/>
        </w:rPr>
      </w:pPr>
      <w:r w:rsidRPr="00EC525B">
        <w:rPr>
          <w:rFonts w:ascii="方正小标宋简体" w:eastAsia="方正小标宋简体" w:hint="eastAsia"/>
          <w:sz w:val="44"/>
          <w:szCs w:val="44"/>
        </w:rPr>
        <w:lastRenderedPageBreak/>
        <w:t>习近平为何特别强调弘扬延安精神</w:t>
      </w:r>
    </w:p>
    <w:p w:rsidR="00EC525B" w:rsidRDefault="00EC525B" w:rsidP="00EC525B">
      <w:pPr>
        <w:spacing w:line="560" w:lineRule="exact"/>
        <w:ind w:firstLineChars="200" w:firstLine="420"/>
      </w:pPr>
    </w:p>
    <w:p w:rsidR="00EC525B" w:rsidRPr="00EC525B" w:rsidRDefault="00EC525B" w:rsidP="00EC525B">
      <w:pPr>
        <w:spacing w:line="560" w:lineRule="exact"/>
        <w:ind w:firstLineChars="200" w:firstLine="640"/>
        <w:rPr>
          <w:rFonts w:ascii="仿宋_GB2312" w:eastAsia="仿宋_GB2312"/>
          <w:sz w:val="32"/>
          <w:szCs w:val="32"/>
        </w:rPr>
      </w:pPr>
      <w:r w:rsidRPr="00EC525B">
        <w:rPr>
          <w:rFonts w:ascii="仿宋_GB2312" w:eastAsia="仿宋_GB2312" w:hint="eastAsia"/>
          <w:sz w:val="32"/>
          <w:szCs w:val="32"/>
        </w:rPr>
        <w:t>在纪念中国延安精神研究会成立２０周年会员代表大会上，中共中央政治局常委、中央书记处书记、国家副主席习近平致信表示祝贺。他在贺信中强调指出，延安精神是中华民族优良传统的继承和发展，是我们党的性质和宗旨的集中体现。弘扬延安精神，对于推进中国特色社会主义事业、实现中华民族伟大复兴具有重要意义。</w:t>
      </w:r>
    </w:p>
    <w:p w:rsidR="00EC525B" w:rsidRPr="00EC525B" w:rsidRDefault="00EC525B" w:rsidP="00EC525B">
      <w:pPr>
        <w:spacing w:line="560" w:lineRule="exact"/>
        <w:ind w:firstLineChars="200" w:firstLine="640"/>
        <w:rPr>
          <w:rFonts w:ascii="仿宋_GB2312" w:eastAsia="仿宋_GB2312"/>
          <w:sz w:val="32"/>
          <w:szCs w:val="32"/>
        </w:rPr>
      </w:pPr>
      <w:r w:rsidRPr="00EC525B">
        <w:rPr>
          <w:rFonts w:ascii="仿宋_GB2312" w:eastAsia="仿宋_GB2312" w:hint="eastAsia"/>
          <w:sz w:val="32"/>
          <w:szCs w:val="32"/>
        </w:rPr>
        <w:t>延安是我们党和军队的根据地，从1935年到1948年，以毛泽东为代表的老一辈无产阶级革命家在这里领导、指挥了伟大的抗日战争和解放战争，从而奠定了中华人民共和国的基石，谱写了可歌可泣的历史篇章，并在这种艰苦卓绝的斗争中，形成了伟大的延安精神。这种精神，概而言之就是，自力更生、艰苦奋斗，实事求是，理论联系实际、不断开拓创新，全心全意为人民服务。</w:t>
      </w:r>
    </w:p>
    <w:p w:rsidR="00EC525B" w:rsidRPr="00EC525B" w:rsidRDefault="00EC525B" w:rsidP="00EC525B">
      <w:pPr>
        <w:spacing w:line="560" w:lineRule="exact"/>
        <w:ind w:firstLineChars="200" w:firstLine="640"/>
        <w:rPr>
          <w:rFonts w:ascii="仿宋_GB2312" w:eastAsia="仿宋_GB2312"/>
          <w:sz w:val="32"/>
          <w:szCs w:val="32"/>
        </w:rPr>
      </w:pPr>
      <w:r w:rsidRPr="00EC525B">
        <w:rPr>
          <w:rFonts w:ascii="仿宋_GB2312" w:eastAsia="仿宋_GB2312" w:hint="eastAsia"/>
          <w:sz w:val="32"/>
          <w:szCs w:val="32"/>
        </w:rPr>
        <w:t>延安时代无疑是中国革命历史一个辉煌的时代，却毕竟距今已六七十年了，但是，先辈们在这里创造的延安精神，却是我们党我们民族一笔最宝贵的精神财富，是任何时候也不会过时的，特别是在推进中国特色社会主义事业、实现中华民族伟大复兴这样一个历史关头，更是具有重大的现实意义和深远的历史意义。</w:t>
      </w:r>
    </w:p>
    <w:p w:rsidR="00EC525B" w:rsidRPr="00EC525B" w:rsidRDefault="00EC525B" w:rsidP="00EC525B">
      <w:pPr>
        <w:spacing w:line="560" w:lineRule="exact"/>
        <w:ind w:firstLineChars="200" w:firstLine="640"/>
        <w:rPr>
          <w:rFonts w:ascii="仿宋_GB2312" w:eastAsia="仿宋_GB2312"/>
          <w:sz w:val="32"/>
          <w:szCs w:val="32"/>
        </w:rPr>
      </w:pPr>
      <w:r w:rsidRPr="00EC525B">
        <w:rPr>
          <w:rFonts w:ascii="仿宋_GB2312" w:eastAsia="仿宋_GB2312" w:hint="eastAsia"/>
          <w:sz w:val="32"/>
          <w:szCs w:val="32"/>
        </w:rPr>
        <w:t>全心全意为人民服务，是我们党的性质和宗旨所在，是我们党任何时候也必须始终牢记、坚持不懈的一大根本点。今天，我们搞改革开放，发展经济，说一千道一万，就是为</w:t>
      </w:r>
      <w:r w:rsidRPr="00EC525B">
        <w:rPr>
          <w:rFonts w:ascii="仿宋_GB2312" w:eastAsia="仿宋_GB2312" w:hint="eastAsia"/>
          <w:sz w:val="32"/>
          <w:szCs w:val="32"/>
        </w:rPr>
        <w:lastRenderedPageBreak/>
        <w:t>了让人民群众都过上幸福美好的日子。然而，伴随着改革开放的顺利进行和经济的高速发展，西方一些腐朽糜烂的思想也趁机侵入。在这种思想的影响下，我们一些党员干部不禁风寒，也出现了一些思想信仰动摇，宗旨意识被淡化的现象，甚至个别干部腐化堕落为人民的罪人，所有这些，都为我们党员干部进一步强化宗旨意识、公仆意识敲响了警钟。它说明，在广大党员干部中强化全心全意为人民服务思想和意思，在今天不仅不为过时和多余，而且具有更加特别重要的现实意义。</w:t>
      </w:r>
    </w:p>
    <w:p w:rsidR="00EC525B" w:rsidRPr="00EC525B" w:rsidRDefault="00EC525B" w:rsidP="00EC525B">
      <w:pPr>
        <w:spacing w:line="560" w:lineRule="exact"/>
        <w:ind w:firstLineChars="200" w:firstLine="640"/>
        <w:rPr>
          <w:rFonts w:ascii="仿宋_GB2312" w:eastAsia="仿宋_GB2312"/>
          <w:sz w:val="32"/>
          <w:szCs w:val="32"/>
        </w:rPr>
      </w:pPr>
      <w:r w:rsidRPr="00EC525B">
        <w:rPr>
          <w:rFonts w:ascii="仿宋_GB2312" w:eastAsia="仿宋_GB2312" w:hint="eastAsia"/>
          <w:sz w:val="32"/>
          <w:szCs w:val="32"/>
        </w:rPr>
        <w:t>自力更生、艰苦奋斗，是我们党的优良传统，是我们今天必须坚持的创业精神。我们党是靠艰苦奋斗起家的，我们党和人民的事业就是靠着艰苦奋斗不断发展壮大的，从在上海建党到井冈山时期，从遵义会议到延安时期，从西柏坡到夺取全国政权，从新中国成立到改革开放新时期，我们的每一个成就、每一次胜利，都离不开艰苦奋斗，自力更生。今天，随着经济的发展，我们是条件好了，而且随着经济进一步发展，我们的条件只会越来越好，但是这种所谓的“条件好”至少在相当长的一个历史时期内还是相对的，我们还是一个发展中的国家，我们的人均GDP还相当落后，更重要的是，艰苦奋斗作为一种精神，是任何时候也不会过时的。因为要前进，要奋斗，就会有困难，就需要奋发图强，艰苦奋斗。是的，我们要最大效益最快速度地实现我们民族伟大复兴，我们就不能不努力地争取来自各方面的外部支持援助，但是这与我们自力更生不仅不矛盾，而且相得益彰，只有坚</w:t>
      </w:r>
      <w:r w:rsidRPr="00EC525B">
        <w:rPr>
          <w:rFonts w:ascii="仿宋_GB2312" w:eastAsia="仿宋_GB2312" w:hint="eastAsia"/>
          <w:sz w:val="32"/>
          <w:szCs w:val="32"/>
        </w:rPr>
        <w:lastRenderedPageBreak/>
        <w:t>持自力更生，不断实现我们自己的技术创新，我们才能跑赢世界，领先世界。</w:t>
      </w:r>
    </w:p>
    <w:p w:rsidR="00EC525B" w:rsidRPr="00EC525B" w:rsidRDefault="00EC525B" w:rsidP="00EC525B">
      <w:pPr>
        <w:spacing w:line="560" w:lineRule="exact"/>
        <w:ind w:firstLineChars="200" w:firstLine="640"/>
        <w:rPr>
          <w:rFonts w:ascii="仿宋_GB2312" w:eastAsia="仿宋_GB2312"/>
          <w:sz w:val="32"/>
          <w:szCs w:val="32"/>
        </w:rPr>
      </w:pPr>
      <w:r w:rsidRPr="00EC525B">
        <w:rPr>
          <w:rFonts w:ascii="仿宋_GB2312" w:eastAsia="仿宋_GB2312" w:hint="eastAsia"/>
          <w:sz w:val="32"/>
          <w:szCs w:val="32"/>
        </w:rPr>
        <w:t>实事求是，理论联系实际，密切联系人民群众，是辩证唯物主义的工作原则和工作方法，是我们党长期坚持的优良作风。马克思主义是我们的旗帜和行动指针，但是马克思主义更是与时俱进、不断丰富、不断发展的活的灵魂，教条主义只能使马克思主义走向死胡同。在新民主主义革命时期，以毛泽东同志为代表的老一辈无产阶级革命家，在复杂恶劣的环境下，正是不断地将马克思主义中国化，理论联系实际，从而形成了伟大的毛泽东思想，才引导着中国革命从惨痛的教训中站了起来，走向胜利，走向更大的胜利，并最终赢得了中国革命的完全胜利。今天我们建设有中国特色的社会主义，正是我们坚持实事求是原则，理论联系实际，与时俱进地坚持马克思主义毛泽东思想的成果。建设中国特色的社会主义，这是一项全新的事业，我们碰到了许许多多过去所没有碰到过新情况新问题，我们正是坚持了实事求是的原则，理论联系实际，我们才得以不断地克服工作中的缺点错误，求得了一个又一个问题的胜利解决，并在此基础上不断地丰富了马克思主义毛泽东思想，形成了伟大的特色社会主义理论体系，即邓小平理论、三个代表思想、科学发展观。毫无疑问，在今后的工作中，我们也只有继续坚持实事求是，理论联系实际，密切联系人民群众，我们才能少犯错误和不犯错误，把我们的工作搞得更好更有成效。</w:t>
      </w:r>
    </w:p>
    <w:p w:rsidR="00EC525B" w:rsidRPr="00EC525B" w:rsidRDefault="00EC525B" w:rsidP="00EC525B">
      <w:pPr>
        <w:spacing w:line="560" w:lineRule="exact"/>
        <w:ind w:firstLineChars="200" w:firstLine="640"/>
        <w:rPr>
          <w:rFonts w:ascii="仿宋_GB2312" w:eastAsia="仿宋_GB2312"/>
          <w:sz w:val="32"/>
          <w:szCs w:val="32"/>
        </w:rPr>
      </w:pPr>
      <w:r w:rsidRPr="00EC525B">
        <w:rPr>
          <w:rFonts w:ascii="仿宋_GB2312" w:eastAsia="仿宋_GB2312" w:hint="eastAsia"/>
          <w:sz w:val="32"/>
          <w:szCs w:val="32"/>
        </w:rPr>
        <w:t>总之，延安精神是任何时候也不会过时，是我们建设有</w:t>
      </w:r>
      <w:r w:rsidRPr="00EC525B">
        <w:rPr>
          <w:rFonts w:ascii="仿宋_GB2312" w:eastAsia="仿宋_GB2312" w:hint="eastAsia"/>
          <w:sz w:val="32"/>
          <w:szCs w:val="32"/>
        </w:rPr>
        <w:lastRenderedPageBreak/>
        <w:t>中国特色社会主义、实现中华民族伟大复兴所不可或缺的精神财富，我们应该世世代代让它永远发扬光大。</w:t>
      </w:r>
    </w:p>
    <w:sectPr w:rsidR="00EC525B" w:rsidRPr="00EC525B" w:rsidSect="0061465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0CFE" w:rsidRDefault="00470CFE" w:rsidP="00E24E86">
      <w:r>
        <w:separator/>
      </w:r>
    </w:p>
  </w:endnote>
  <w:endnote w:type="continuationSeparator" w:id="0">
    <w:p w:rsidR="00470CFE" w:rsidRDefault="00470CFE" w:rsidP="00E24E8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Arial Unicode MS"/>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方正小标宋简体">
    <w:altName w:val="微软雅黑"/>
    <w:panose1 w:val="02010601030101010101"/>
    <w:charset w:val="86"/>
    <w:family w:val="auto"/>
    <w:pitch w:val="variable"/>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42138"/>
      <w:docPartObj>
        <w:docPartGallery w:val="Page Numbers (Bottom of Page)"/>
        <w:docPartUnique/>
      </w:docPartObj>
    </w:sdtPr>
    <w:sdtContent>
      <w:p w:rsidR="00E24E86" w:rsidRDefault="00E24E86">
        <w:pPr>
          <w:pStyle w:val="a6"/>
          <w:jc w:val="center"/>
        </w:pP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42139"/>
      <w:docPartObj>
        <w:docPartGallery w:val="Page Numbers (Bottom of Page)"/>
        <w:docPartUnique/>
      </w:docPartObj>
    </w:sdtPr>
    <w:sdtEndPr>
      <w:rPr>
        <w:rFonts w:ascii="Times New Roman" w:hAnsi="Times New Roman" w:cs="Times New Roman"/>
        <w:sz w:val="24"/>
        <w:szCs w:val="24"/>
      </w:rPr>
    </w:sdtEndPr>
    <w:sdtContent>
      <w:p w:rsidR="00E24E86" w:rsidRPr="00E24E86" w:rsidRDefault="00E24E86">
        <w:pPr>
          <w:pStyle w:val="a6"/>
          <w:jc w:val="center"/>
          <w:rPr>
            <w:rFonts w:ascii="Times New Roman" w:hAnsi="Times New Roman" w:cs="Times New Roman"/>
            <w:sz w:val="24"/>
            <w:szCs w:val="24"/>
          </w:rPr>
        </w:pPr>
        <w:r w:rsidRPr="00E24E86">
          <w:rPr>
            <w:rFonts w:ascii="Times New Roman" w:hAnsi="Times New Roman" w:cs="Times New Roman"/>
            <w:sz w:val="24"/>
            <w:szCs w:val="24"/>
          </w:rPr>
          <w:fldChar w:fldCharType="begin"/>
        </w:r>
        <w:r w:rsidRPr="00E24E86">
          <w:rPr>
            <w:rFonts w:ascii="Times New Roman" w:hAnsi="Times New Roman" w:cs="Times New Roman"/>
            <w:sz w:val="24"/>
            <w:szCs w:val="24"/>
          </w:rPr>
          <w:instrText xml:space="preserve"> PAGE   \* MERGEFORMAT </w:instrText>
        </w:r>
        <w:r w:rsidRPr="00E24E86">
          <w:rPr>
            <w:rFonts w:ascii="Times New Roman" w:hAnsi="Times New Roman" w:cs="Times New Roman"/>
            <w:sz w:val="24"/>
            <w:szCs w:val="24"/>
          </w:rPr>
          <w:fldChar w:fldCharType="separate"/>
        </w:r>
        <w:r w:rsidRPr="00E24E86">
          <w:rPr>
            <w:rFonts w:ascii="Times New Roman" w:hAnsi="Times New Roman" w:cs="Times New Roman"/>
            <w:noProof/>
            <w:sz w:val="24"/>
            <w:szCs w:val="24"/>
            <w:lang w:val="zh-CN"/>
          </w:rPr>
          <w:t>3</w:t>
        </w:r>
        <w:r w:rsidRPr="00E24E86">
          <w:rPr>
            <w:rFonts w:ascii="Times New Roman" w:hAnsi="Times New Roman" w:cs="Times New Roman"/>
            <w:sz w:val="24"/>
            <w:szCs w:val="24"/>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0CFE" w:rsidRDefault="00470CFE" w:rsidP="00E24E86">
      <w:r>
        <w:separator/>
      </w:r>
    </w:p>
  </w:footnote>
  <w:footnote w:type="continuationSeparator" w:id="0">
    <w:p w:rsidR="00470CFE" w:rsidRDefault="00470CFE" w:rsidP="00E24E86">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bordersDoNotSurroundHeader/>
  <w:bordersDoNotSurroundFooter/>
  <w:proofState w:spelling="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34E2C"/>
    <w:rsid w:val="000D12E8"/>
    <w:rsid w:val="001227AF"/>
    <w:rsid w:val="00470CFE"/>
    <w:rsid w:val="0061465B"/>
    <w:rsid w:val="008E5792"/>
    <w:rsid w:val="00C34E2C"/>
    <w:rsid w:val="00DC5E0A"/>
    <w:rsid w:val="00E24E86"/>
    <w:rsid w:val="00E8574D"/>
    <w:rsid w:val="00EC525B"/>
    <w:rsid w:val="00FC5D1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465B"/>
    <w:pPr>
      <w:widowControl w:val="0"/>
      <w:jc w:val="both"/>
    </w:pPr>
  </w:style>
  <w:style w:type="paragraph" w:styleId="1">
    <w:name w:val="heading 1"/>
    <w:basedOn w:val="a"/>
    <w:link w:val="1Char"/>
    <w:uiPriority w:val="9"/>
    <w:qFormat/>
    <w:rsid w:val="00C34E2C"/>
    <w:pPr>
      <w:widowControl/>
      <w:spacing w:before="100" w:beforeAutospacing="1" w:after="100" w:afterAutospacing="1"/>
      <w:jc w:val="left"/>
      <w:outlineLvl w:val="0"/>
    </w:pPr>
    <w:rPr>
      <w:rFonts w:ascii="宋体" w:eastAsia="宋体" w:hAnsi="宋体" w:cs="宋体"/>
      <w:b/>
      <w:bCs/>
      <w:kern w:val="36"/>
      <w:sz w:val="48"/>
      <w:szCs w:val="48"/>
    </w:rPr>
  </w:style>
  <w:style w:type="paragraph" w:styleId="3">
    <w:name w:val="heading 3"/>
    <w:basedOn w:val="a"/>
    <w:next w:val="a"/>
    <w:link w:val="3Char"/>
    <w:uiPriority w:val="9"/>
    <w:semiHidden/>
    <w:unhideWhenUsed/>
    <w:qFormat/>
    <w:rsid w:val="00C34E2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C34E2C"/>
    <w:rPr>
      <w:rFonts w:ascii="宋体" w:eastAsia="宋体" w:hAnsi="宋体" w:cs="宋体"/>
      <w:b/>
      <w:bCs/>
      <w:kern w:val="36"/>
      <w:sz w:val="48"/>
      <w:szCs w:val="48"/>
    </w:rPr>
  </w:style>
  <w:style w:type="character" w:customStyle="1" w:styleId="3Char">
    <w:name w:val="标题 3 Char"/>
    <w:basedOn w:val="a0"/>
    <w:link w:val="3"/>
    <w:uiPriority w:val="9"/>
    <w:semiHidden/>
    <w:rsid w:val="00C34E2C"/>
    <w:rPr>
      <w:b/>
      <w:bCs/>
      <w:sz w:val="32"/>
      <w:szCs w:val="32"/>
    </w:rPr>
  </w:style>
  <w:style w:type="character" w:styleId="a3">
    <w:name w:val="Strong"/>
    <w:basedOn w:val="a0"/>
    <w:uiPriority w:val="22"/>
    <w:qFormat/>
    <w:rsid w:val="00C34E2C"/>
    <w:rPr>
      <w:b/>
      <w:bCs/>
    </w:rPr>
  </w:style>
  <w:style w:type="paragraph" w:styleId="a4">
    <w:name w:val="Normal (Web)"/>
    <w:basedOn w:val="a"/>
    <w:uiPriority w:val="99"/>
    <w:semiHidden/>
    <w:unhideWhenUsed/>
    <w:rsid w:val="00C34E2C"/>
    <w:pPr>
      <w:widowControl/>
      <w:spacing w:before="100" w:beforeAutospacing="1" w:after="100" w:afterAutospacing="1"/>
      <w:jc w:val="left"/>
    </w:pPr>
    <w:rPr>
      <w:rFonts w:ascii="宋体" w:eastAsia="宋体" w:hAnsi="宋体" w:cs="宋体"/>
      <w:kern w:val="0"/>
      <w:sz w:val="24"/>
      <w:szCs w:val="24"/>
    </w:rPr>
  </w:style>
  <w:style w:type="paragraph" w:customStyle="1" w:styleId="GB2312">
    <w:name w:val="正文+ (中文) 仿宋_GB2312"/>
    <w:next w:val="a"/>
    <w:qFormat/>
    <w:rsid w:val="00EC525B"/>
    <w:pPr>
      <w:widowControl w:val="0"/>
      <w:spacing w:line="400" w:lineRule="atLeast"/>
      <w:jc w:val="both"/>
    </w:pPr>
    <w:rPr>
      <w:rFonts w:ascii="仿宋_GB2312" w:eastAsia="仿宋_GB2312" w:hAnsi="Courier New" w:cs="Courier New"/>
      <w:b/>
      <w:sz w:val="28"/>
      <w:szCs w:val="28"/>
    </w:rPr>
  </w:style>
  <w:style w:type="paragraph" w:styleId="a5">
    <w:name w:val="header"/>
    <w:basedOn w:val="a"/>
    <w:link w:val="Char"/>
    <w:uiPriority w:val="99"/>
    <w:semiHidden/>
    <w:unhideWhenUsed/>
    <w:rsid w:val="00E24E8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rsid w:val="00E24E86"/>
    <w:rPr>
      <w:sz w:val="18"/>
      <w:szCs w:val="18"/>
    </w:rPr>
  </w:style>
  <w:style w:type="paragraph" w:styleId="a6">
    <w:name w:val="footer"/>
    <w:basedOn w:val="a"/>
    <w:link w:val="Char0"/>
    <w:uiPriority w:val="99"/>
    <w:unhideWhenUsed/>
    <w:rsid w:val="00E24E86"/>
    <w:pPr>
      <w:tabs>
        <w:tab w:val="center" w:pos="4153"/>
        <w:tab w:val="right" w:pos="8306"/>
      </w:tabs>
      <w:snapToGrid w:val="0"/>
      <w:jc w:val="left"/>
    </w:pPr>
    <w:rPr>
      <w:sz w:val="18"/>
      <w:szCs w:val="18"/>
    </w:rPr>
  </w:style>
  <w:style w:type="character" w:customStyle="1" w:styleId="Char0">
    <w:name w:val="页脚 Char"/>
    <w:basedOn w:val="a0"/>
    <w:link w:val="a6"/>
    <w:uiPriority w:val="99"/>
    <w:rsid w:val="00E24E86"/>
    <w:rPr>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5860856">
      <w:bodyDiv w:val="1"/>
      <w:marLeft w:val="0"/>
      <w:marRight w:val="0"/>
      <w:marTop w:val="0"/>
      <w:marBottom w:val="0"/>
      <w:divBdr>
        <w:top w:val="none" w:sz="0" w:space="0" w:color="auto"/>
        <w:left w:val="none" w:sz="0" w:space="0" w:color="auto"/>
        <w:bottom w:val="none" w:sz="0" w:space="0" w:color="auto"/>
        <w:right w:val="none" w:sz="0" w:space="0" w:color="auto"/>
      </w:divBdr>
      <w:divsChild>
        <w:div w:id="379478173">
          <w:marLeft w:val="0"/>
          <w:marRight w:val="0"/>
          <w:marTop w:val="0"/>
          <w:marBottom w:val="0"/>
          <w:divBdr>
            <w:top w:val="none" w:sz="0" w:space="0" w:color="auto"/>
            <w:left w:val="none" w:sz="0" w:space="0" w:color="auto"/>
            <w:bottom w:val="none" w:sz="0" w:space="0" w:color="auto"/>
            <w:right w:val="none" w:sz="0" w:space="0" w:color="auto"/>
          </w:divBdr>
          <w:divsChild>
            <w:div w:id="935135310">
              <w:marLeft w:val="0"/>
              <w:marRight w:val="0"/>
              <w:marTop w:val="0"/>
              <w:marBottom w:val="0"/>
              <w:divBdr>
                <w:top w:val="none" w:sz="0" w:space="0" w:color="auto"/>
                <w:left w:val="none" w:sz="0" w:space="0" w:color="auto"/>
                <w:bottom w:val="none" w:sz="0" w:space="0" w:color="auto"/>
                <w:right w:val="none" w:sz="0" w:space="0" w:color="auto"/>
              </w:divBdr>
              <w:divsChild>
                <w:div w:id="1951668844">
                  <w:marLeft w:val="0"/>
                  <w:marRight w:val="0"/>
                  <w:marTop w:val="0"/>
                  <w:marBottom w:val="0"/>
                  <w:divBdr>
                    <w:top w:val="none" w:sz="0" w:space="0" w:color="auto"/>
                    <w:left w:val="none" w:sz="0" w:space="0" w:color="auto"/>
                    <w:bottom w:val="none" w:sz="0" w:space="0" w:color="auto"/>
                    <w:right w:val="none" w:sz="0" w:space="0" w:color="auto"/>
                  </w:divBdr>
                  <w:divsChild>
                    <w:div w:id="292492205">
                      <w:marLeft w:val="0"/>
                      <w:marRight w:val="0"/>
                      <w:marTop w:val="0"/>
                      <w:marBottom w:val="0"/>
                      <w:divBdr>
                        <w:top w:val="none" w:sz="0" w:space="0" w:color="auto"/>
                        <w:left w:val="none" w:sz="0" w:space="0" w:color="auto"/>
                        <w:bottom w:val="none" w:sz="0" w:space="0" w:color="auto"/>
                        <w:right w:val="none" w:sz="0" w:space="0" w:color="auto"/>
                      </w:divBdr>
                      <w:divsChild>
                        <w:div w:id="751854771">
                          <w:marLeft w:val="0"/>
                          <w:marRight w:val="0"/>
                          <w:marTop w:val="0"/>
                          <w:marBottom w:val="0"/>
                          <w:divBdr>
                            <w:top w:val="none" w:sz="0" w:space="0" w:color="auto"/>
                            <w:left w:val="none" w:sz="0" w:space="0" w:color="auto"/>
                            <w:bottom w:val="none" w:sz="0" w:space="0" w:color="auto"/>
                            <w:right w:val="none" w:sz="0" w:space="0" w:color="auto"/>
                          </w:divBdr>
                        </w:div>
                        <w:div w:id="712583398">
                          <w:marLeft w:val="0"/>
                          <w:marRight w:val="0"/>
                          <w:marTop w:val="0"/>
                          <w:marBottom w:val="0"/>
                          <w:divBdr>
                            <w:top w:val="none" w:sz="0" w:space="0" w:color="auto"/>
                            <w:left w:val="none" w:sz="0" w:space="0" w:color="auto"/>
                            <w:bottom w:val="none" w:sz="0" w:space="0" w:color="auto"/>
                            <w:right w:val="none" w:sz="0" w:space="0" w:color="auto"/>
                          </w:divBdr>
                          <w:divsChild>
                            <w:div w:id="105338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6513531">
      <w:bodyDiv w:val="1"/>
      <w:marLeft w:val="0"/>
      <w:marRight w:val="0"/>
      <w:marTop w:val="0"/>
      <w:marBottom w:val="0"/>
      <w:divBdr>
        <w:top w:val="none" w:sz="0" w:space="0" w:color="auto"/>
        <w:left w:val="none" w:sz="0" w:space="0" w:color="auto"/>
        <w:bottom w:val="none" w:sz="0" w:space="0" w:color="auto"/>
        <w:right w:val="none" w:sz="0" w:space="0" w:color="auto"/>
      </w:divBdr>
    </w:div>
    <w:div w:id="2059166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Pages>32</Pages>
  <Words>2465</Words>
  <Characters>14056</Characters>
  <Application>Microsoft Office Word</Application>
  <DocSecurity>0</DocSecurity>
  <Lines>117</Lines>
  <Paragraphs>32</Paragraphs>
  <ScaleCrop>false</ScaleCrop>
  <Company/>
  <LinksUpToDate>false</LinksUpToDate>
  <CharactersWithSpaces>16489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6</cp:revision>
  <cp:lastPrinted>2017-06-28T03:07:00Z</cp:lastPrinted>
  <dcterms:created xsi:type="dcterms:W3CDTF">2017-06-28T02:23:00Z</dcterms:created>
  <dcterms:modified xsi:type="dcterms:W3CDTF">2017-06-28T03:07:00Z</dcterms:modified>
</cp:coreProperties>
</file>